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79" w:rsidRDefault="002A3279" w:rsidP="002A3279">
      <w:pPr>
        <w:rPr>
          <w:lang w:val="uk-UA"/>
        </w:rPr>
      </w:pPr>
      <w:bookmarkStart w:id="0" w:name="_GoBack"/>
      <w:bookmarkEnd w:id="0"/>
      <w:r>
        <w:rPr>
          <w:lang w:val="uk-UA"/>
        </w:rPr>
        <w:t xml:space="preserve">                     </w:t>
      </w:r>
    </w:p>
    <w:p w:rsidR="002A3279" w:rsidRDefault="002A3279" w:rsidP="002A3279">
      <w:pPr>
        <w:rPr>
          <w:lang w:val="uk-UA"/>
        </w:rPr>
      </w:pPr>
    </w:p>
    <w:p w:rsidR="002A3279" w:rsidRDefault="002A3279" w:rsidP="002A3279">
      <w:pPr>
        <w:ind w:firstLine="0"/>
        <w:rPr>
          <w:lang w:val="uk-UA"/>
        </w:rPr>
      </w:pPr>
    </w:p>
    <w:p w:rsidR="002A3279" w:rsidRDefault="002A3279" w:rsidP="002A3279">
      <w:pPr>
        <w:rPr>
          <w:lang w:val="uk-UA"/>
        </w:rPr>
      </w:pPr>
    </w:p>
    <w:p w:rsidR="00885033" w:rsidRDefault="002A3279" w:rsidP="002A3279">
      <w:pPr>
        <w:rPr>
          <w:lang w:val="uk-UA"/>
        </w:rPr>
      </w:pPr>
      <w:r>
        <w:rPr>
          <w:lang w:val="uk-UA"/>
        </w:rPr>
        <w:t xml:space="preserve">                      </w:t>
      </w:r>
      <w:r w:rsidR="00987B59">
        <w:rPr>
          <w:lang w:val="uk-UA"/>
        </w:rPr>
        <w:t xml:space="preserve"> </w:t>
      </w:r>
      <w:r w:rsidR="00184C0C">
        <w:rPr>
          <w:lang w:val="uk-UA"/>
        </w:rPr>
        <w:t>ЗМІНИ ДО КОЛЕКТИВНОГО ДОГОВОРУ</w:t>
      </w:r>
    </w:p>
    <w:p w:rsidR="006422AC" w:rsidRDefault="00184C0C" w:rsidP="006422AC">
      <w:pPr>
        <w:jc w:val="center"/>
        <w:rPr>
          <w:rStyle w:val="fontstyle01"/>
          <w:rFonts w:ascii="Times New Roman" w:hAnsi="Times New Roman" w:cs="Times New Roman"/>
          <w:sz w:val="24"/>
          <w:szCs w:val="24"/>
          <w:lang w:val="uk-UA"/>
        </w:rPr>
      </w:pPr>
      <w:r w:rsidRPr="00184C0C">
        <w:rPr>
          <w:rStyle w:val="fontstyle01"/>
          <w:rFonts w:ascii="Times New Roman" w:hAnsi="Times New Roman" w:cs="Times New Roman"/>
          <w:sz w:val="24"/>
          <w:szCs w:val="24"/>
          <w:lang w:val="uk-UA"/>
        </w:rPr>
        <w:t>м</w:t>
      </w:r>
      <w:r w:rsidRPr="00184C0C">
        <w:rPr>
          <w:rStyle w:val="fontstyle01"/>
          <w:rFonts w:ascii="Times New Roman" w:hAnsi="Times New Roman" w:cs="Times New Roman"/>
          <w:sz w:val="24"/>
          <w:szCs w:val="24"/>
        </w:rPr>
        <w:t>i</w:t>
      </w:r>
      <w:r w:rsidRPr="00184C0C">
        <w:rPr>
          <w:rStyle w:val="fontstyle01"/>
          <w:rFonts w:ascii="Times New Roman" w:hAnsi="Times New Roman" w:cs="Times New Roman"/>
          <w:sz w:val="24"/>
          <w:szCs w:val="24"/>
          <w:lang w:val="uk-UA"/>
        </w:rPr>
        <w:t xml:space="preserve">ж </w:t>
      </w:r>
      <w:r w:rsidR="006422AC">
        <w:rPr>
          <w:rStyle w:val="fontstyle01"/>
          <w:rFonts w:ascii="Times New Roman" w:hAnsi="Times New Roman" w:cs="Times New Roman"/>
          <w:sz w:val="24"/>
          <w:szCs w:val="24"/>
          <w:lang w:val="uk-UA"/>
        </w:rPr>
        <w:t>Комунальним некомерційним підприємством                                                     «Семенівська центральна районна лікарня                                                                              Семенівської районної ради Чернігівської області                                                                     та                                                                                                                                          профспілковою організацією                                                                                                 Семенівської районної ради голів                                                                                              профкомів працівників охорони  здоров'я                                                                           Комунального некомерційного підприємства                                                                    «Семенівська центральна районна лікарня»                                                                       Семенівської районної ради Чернігівської області                                                                               на 2019-2024 р.р.</w:t>
      </w:r>
    </w:p>
    <w:p w:rsidR="006422AC" w:rsidRDefault="006422AC" w:rsidP="00184C0C">
      <w:pPr>
        <w:jc w:val="center"/>
        <w:rPr>
          <w:rStyle w:val="fontstyle01"/>
          <w:rFonts w:ascii="Times New Roman" w:hAnsi="Times New Roman" w:cs="Times New Roman"/>
          <w:sz w:val="24"/>
          <w:szCs w:val="24"/>
          <w:lang w:val="uk-UA"/>
        </w:rPr>
      </w:pPr>
    </w:p>
    <w:p w:rsidR="00B92B4D" w:rsidRPr="006422AC" w:rsidRDefault="006422AC" w:rsidP="00184C0C">
      <w:pPr>
        <w:jc w:val="center"/>
        <w:rPr>
          <w:rFonts w:cs="Times New Roman"/>
          <w:i/>
          <w:color w:val="000000"/>
          <w:sz w:val="24"/>
          <w:szCs w:val="24"/>
          <w:lang w:val="uk-UA"/>
        </w:rPr>
      </w:pPr>
      <w:r w:rsidRPr="006422AC">
        <w:rPr>
          <w:rFonts w:cs="Times New Roman"/>
          <w:i/>
          <w:color w:val="000000"/>
          <w:sz w:val="24"/>
          <w:szCs w:val="24"/>
          <w:lang w:val="uk-UA"/>
        </w:rPr>
        <w:t>реєстраційний номер 16 від 24 жовтня 2019 року</w:t>
      </w:r>
    </w:p>
    <w:p w:rsidR="00B92B4D" w:rsidRPr="00B92B4D" w:rsidRDefault="00B92B4D" w:rsidP="00B92B4D">
      <w:pPr>
        <w:rPr>
          <w:rFonts w:cs="Times New Roman"/>
          <w:sz w:val="24"/>
          <w:szCs w:val="24"/>
          <w:lang w:val="uk-UA"/>
        </w:rPr>
      </w:pPr>
    </w:p>
    <w:p w:rsidR="00B92B4D" w:rsidRPr="00B92B4D" w:rsidRDefault="00B92B4D" w:rsidP="00B92B4D">
      <w:pPr>
        <w:rPr>
          <w:rFonts w:cs="Times New Roman"/>
          <w:sz w:val="24"/>
          <w:szCs w:val="24"/>
          <w:lang w:val="uk-UA"/>
        </w:rPr>
      </w:pPr>
    </w:p>
    <w:p w:rsidR="00B92B4D" w:rsidRPr="00B92B4D" w:rsidRDefault="00B92B4D" w:rsidP="00B92B4D">
      <w:pPr>
        <w:rPr>
          <w:rFonts w:cs="Times New Roman"/>
          <w:sz w:val="24"/>
          <w:szCs w:val="24"/>
          <w:lang w:val="uk-UA"/>
        </w:rPr>
      </w:pPr>
    </w:p>
    <w:p w:rsidR="00B92B4D" w:rsidRPr="00B92B4D" w:rsidRDefault="00B92B4D" w:rsidP="006422AC">
      <w:pPr>
        <w:ind w:firstLine="0"/>
        <w:rPr>
          <w:rFonts w:cs="Times New Roman"/>
          <w:sz w:val="24"/>
          <w:szCs w:val="24"/>
          <w:lang w:val="uk-UA"/>
        </w:rPr>
      </w:pPr>
    </w:p>
    <w:p w:rsidR="002A3279" w:rsidRDefault="002A3279" w:rsidP="006422AC">
      <w:pPr>
        <w:ind w:firstLine="0"/>
        <w:rPr>
          <w:rFonts w:cs="Times New Roman"/>
          <w:color w:val="000000"/>
          <w:sz w:val="24"/>
          <w:szCs w:val="24"/>
          <w:lang w:val="uk-UA"/>
        </w:rPr>
      </w:pPr>
    </w:p>
    <w:p w:rsidR="002A3279" w:rsidRDefault="00B92B4D" w:rsidP="006422AC">
      <w:pPr>
        <w:ind w:left="4320" w:firstLine="0"/>
        <w:rPr>
          <w:rFonts w:cs="Times New Roman"/>
          <w:color w:val="000000"/>
          <w:sz w:val="24"/>
          <w:szCs w:val="24"/>
          <w:lang w:val="uk-UA"/>
        </w:rPr>
      </w:pPr>
      <w:r w:rsidRPr="005F2C8B">
        <w:rPr>
          <w:rFonts w:cs="Times New Roman"/>
          <w:color w:val="000000"/>
          <w:sz w:val="24"/>
          <w:szCs w:val="24"/>
          <w:lang w:val="uk-UA"/>
        </w:rPr>
        <w:t>Зм</w:t>
      </w:r>
      <w:r w:rsidRPr="00B92B4D">
        <w:rPr>
          <w:rFonts w:cs="Times New Roman"/>
          <w:color w:val="000000"/>
          <w:sz w:val="24"/>
          <w:szCs w:val="24"/>
        </w:rPr>
        <w:t>i</w:t>
      </w:r>
      <w:r w:rsidRPr="005F2C8B">
        <w:rPr>
          <w:rFonts w:cs="Times New Roman"/>
          <w:color w:val="000000"/>
          <w:sz w:val="24"/>
          <w:szCs w:val="24"/>
          <w:lang w:val="uk-UA"/>
        </w:rPr>
        <w:t xml:space="preserve">ни до Колективного договору </w:t>
      </w:r>
      <w:r>
        <w:rPr>
          <w:rFonts w:cs="Times New Roman"/>
          <w:color w:val="000000"/>
          <w:sz w:val="24"/>
          <w:szCs w:val="24"/>
          <w:lang w:val="uk-UA"/>
        </w:rPr>
        <w:t xml:space="preserve">                                                   </w:t>
      </w:r>
      <w:r w:rsidR="006422AC">
        <w:rPr>
          <w:rFonts w:cs="Times New Roman"/>
          <w:color w:val="000000"/>
          <w:sz w:val="24"/>
          <w:szCs w:val="24"/>
          <w:lang w:val="uk-UA"/>
        </w:rPr>
        <w:t xml:space="preserve">            </w:t>
      </w:r>
      <w:r w:rsidR="002A3279" w:rsidRPr="005F2C8B">
        <w:rPr>
          <w:rFonts w:cs="Times New Roman"/>
          <w:color w:val="000000"/>
          <w:sz w:val="24"/>
          <w:szCs w:val="24"/>
          <w:lang w:val="uk-UA"/>
        </w:rPr>
        <w:t>схвален</w:t>
      </w:r>
      <w:r w:rsidR="002A3279">
        <w:rPr>
          <w:rFonts w:cs="Times New Roman"/>
          <w:color w:val="000000"/>
          <w:sz w:val="24"/>
          <w:szCs w:val="24"/>
          <w:lang w:val="uk-UA"/>
        </w:rPr>
        <w:t xml:space="preserve">і </w:t>
      </w:r>
      <w:r w:rsidR="006422AC">
        <w:rPr>
          <w:rFonts w:cs="Times New Roman"/>
          <w:color w:val="000000"/>
          <w:sz w:val="24"/>
          <w:szCs w:val="24"/>
          <w:lang w:val="uk-UA"/>
        </w:rPr>
        <w:t xml:space="preserve">конференцією трудового                  Комунального некомерційного підприємства «Семенівська міська лікарня»  Семенівської міської ради Чернігівської області                       </w:t>
      </w:r>
      <w:r w:rsidR="002A3279">
        <w:rPr>
          <w:rFonts w:cs="Times New Roman"/>
          <w:color w:val="000000"/>
          <w:sz w:val="24"/>
          <w:szCs w:val="24"/>
          <w:lang w:val="uk-UA"/>
        </w:rPr>
        <w:t>03 серпня 2021 року за №2</w:t>
      </w:r>
    </w:p>
    <w:p w:rsidR="006422AC" w:rsidRDefault="006422AC" w:rsidP="006422AC">
      <w:pPr>
        <w:ind w:left="4320" w:firstLine="0"/>
        <w:rPr>
          <w:rFonts w:cs="Times New Roman"/>
          <w:color w:val="000000"/>
          <w:sz w:val="24"/>
          <w:szCs w:val="24"/>
          <w:lang w:val="uk-UA"/>
        </w:rPr>
      </w:pPr>
    </w:p>
    <w:p w:rsidR="006422AC" w:rsidRDefault="006422AC" w:rsidP="006422AC">
      <w:pPr>
        <w:ind w:left="4320" w:firstLine="0"/>
        <w:rPr>
          <w:rFonts w:cs="Times New Roman"/>
          <w:color w:val="000000"/>
          <w:sz w:val="24"/>
          <w:szCs w:val="24"/>
          <w:lang w:val="uk-UA"/>
        </w:rPr>
      </w:pPr>
    </w:p>
    <w:p w:rsidR="006422AC" w:rsidRDefault="006422AC" w:rsidP="006422AC">
      <w:pPr>
        <w:ind w:left="4320" w:firstLine="0"/>
        <w:rPr>
          <w:rFonts w:cs="Times New Roman"/>
          <w:color w:val="000000"/>
          <w:sz w:val="24"/>
          <w:szCs w:val="24"/>
          <w:lang w:val="uk-UA"/>
        </w:rPr>
      </w:pPr>
    </w:p>
    <w:p w:rsidR="002A3279" w:rsidRDefault="00727E86" w:rsidP="002A3279">
      <w:pPr>
        <w:ind w:left="3540" w:firstLine="0"/>
        <w:rPr>
          <w:rFonts w:cs="Times New Roman"/>
          <w:color w:val="000000"/>
          <w:sz w:val="24"/>
          <w:szCs w:val="24"/>
          <w:lang w:val="uk-UA"/>
        </w:rPr>
      </w:pPr>
      <w:r>
        <w:rPr>
          <w:rFonts w:cs="Times New Roman"/>
          <w:color w:val="000000"/>
          <w:sz w:val="24"/>
          <w:szCs w:val="24"/>
          <w:lang w:val="uk-UA"/>
        </w:rPr>
        <w:t xml:space="preserve">м.Семенівка  </w:t>
      </w:r>
      <w:r w:rsidR="002A3279">
        <w:rPr>
          <w:rFonts w:cs="Times New Roman"/>
          <w:color w:val="000000"/>
          <w:sz w:val="24"/>
          <w:szCs w:val="24"/>
          <w:lang w:val="uk-UA"/>
        </w:rPr>
        <w:t xml:space="preserve"> 2021</w:t>
      </w:r>
    </w:p>
    <w:p w:rsidR="002A3279" w:rsidRDefault="002A3279" w:rsidP="00343276">
      <w:pPr>
        <w:ind w:left="708" w:firstLine="1"/>
        <w:jc w:val="center"/>
        <w:rPr>
          <w:rFonts w:cs="Times New Roman"/>
          <w:color w:val="000000"/>
          <w:sz w:val="24"/>
          <w:szCs w:val="24"/>
          <w:lang w:val="uk-UA"/>
        </w:rPr>
      </w:pPr>
      <w:r>
        <w:rPr>
          <w:rFonts w:cs="Times New Roman"/>
          <w:color w:val="000000"/>
          <w:sz w:val="24"/>
          <w:szCs w:val="24"/>
          <w:lang w:val="uk-UA"/>
        </w:rPr>
        <w:lastRenderedPageBreak/>
        <w:t>Зміни,</w:t>
      </w:r>
      <w:r w:rsidR="00727E86">
        <w:rPr>
          <w:rFonts w:cs="Times New Roman"/>
          <w:color w:val="000000"/>
          <w:sz w:val="24"/>
          <w:szCs w:val="24"/>
          <w:lang w:val="uk-UA"/>
        </w:rPr>
        <w:t xml:space="preserve">                                                                                                                                                                </w:t>
      </w:r>
      <w:r>
        <w:rPr>
          <w:rFonts w:cs="Times New Roman"/>
          <w:color w:val="000000"/>
          <w:sz w:val="24"/>
          <w:szCs w:val="24"/>
          <w:lang w:val="uk-UA"/>
        </w:rPr>
        <w:t>що вносяться до</w:t>
      </w:r>
      <w:r w:rsidR="00727E86">
        <w:rPr>
          <w:rFonts w:cs="Times New Roman"/>
          <w:color w:val="000000"/>
          <w:sz w:val="24"/>
          <w:szCs w:val="24"/>
          <w:lang w:val="uk-UA"/>
        </w:rPr>
        <w:t xml:space="preserve">                                                                                                                     </w:t>
      </w:r>
      <w:r w:rsidR="00727E86">
        <w:rPr>
          <w:sz w:val="24"/>
          <w:szCs w:val="24"/>
          <w:lang w:val="uk-UA"/>
        </w:rPr>
        <w:t>Колективного договору</w:t>
      </w:r>
      <w:r w:rsidR="00727E86">
        <w:rPr>
          <w:rFonts w:cs="Times New Roman"/>
          <w:color w:val="000000"/>
          <w:sz w:val="24"/>
          <w:szCs w:val="24"/>
          <w:lang w:val="uk-UA"/>
        </w:rPr>
        <w:t xml:space="preserve">                                                                                                                           </w:t>
      </w:r>
      <w:r w:rsidR="00727E86" w:rsidRPr="00184C0C">
        <w:rPr>
          <w:rStyle w:val="fontstyle01"/>
          <w:rFonts w:ascii="Times New Roman" w:hAnsi="Times New Roman" w:cs="Times New Roman"/>
          <w:sz w:val="24"/>
          <w:szCs w:val="24"/>
          <w:lang w:val="uk-UA"/>
        </w:rPr>
        <w:t>м</w:t>
      </w:r>
      <w:r w:rsidR="00727E86" w:rsidRPr="00184C0C">
        <w:rPr>
          <w:rStyle w:val="fontstyle01"/>
          <w:rFonts w:ascii="Times New Roman" w:hAnsi="Times New Roman" w:cs="Times New Roman"/>
          <w:sz w:val="24"/>
          <w:szCs w:val="24"/>
        </w:rPr>
        <w:t>i</w:t>
      </w:r>
      <w:r w:rsidR="00727E86" w:rsidRPr="00184C0C">
        <w:rPr>
          <w:rStyle w:val="fontstyle01"/>
          <w:rFonts w:ascii="Times New Roman" w:hAnsi="Times New Roman" w:cs="Times New Roman"/>
          <w:sz w:val="24"/>
          <w:szCs w:val="24"/>
          <w:lang w:val="uk-UA"/>
        </w:rPr>
        <w:t xml:space="preserve">ж </w:t>
      </w:r>
      <w:r w:rsidR="00727E86">
        <w:rPr>
          <w:rStyle w:val="fontstyle01"/>
          <w:rFonts w:ascii="Times New Roman" w:hAnsi="Times New Roman" w:cs="Times New Roman"/>
          <w:sz w:val="24"/>
          <w:szCs w:val="24"/>
          <w:lang w:val="uk-UA"/>
        </w:rPr>
        <w:t>Комунальним некомерційним підприємством                                                     «Семенівська центральна районна лікарня                                                                              Семенівської районної ради Чернігівської області                                                                     та                                                                                                                                          профспілковою організацією                                                                                                 Семенівської районної ради голів                                                                                              профкомів працівників охорони  здоров'я                                                                           Комунального некомерційного підприємства                                                                    «Семенівська центральна районна лікарня»                                                                       Семенівської районної ради Чернігівської області                                                                               на 2019-2024 р.р.</w:t>
      </w:r>
    </w:p>
    <w:p w:rsidR="00727E86" w:rsidRDefault="00727E86" w:rsidP="002A3279">
      <w:pPr>
        <w:ind w:left="3540" w:firstLine="0"/>
        <w:rPr>
          <w:rFonts w:cs="Times New Roman"/>
          <w:color w:val="000000"/>
          <w:sz w:val="24"/>
          <w:szCs w:val="24"/>
          <w:lang w:val="uk-UA"/>
        </w:rPr>
      </w:pPr>
    </w:p>
    <w:p w:rsidR="002A3279" w:rsidRDefault="002A3279" w:rsidP="001C7A28">
      <w:pPr>
        <w:jc w:val="both"/>
        <w:rPr>
          <w:rFonts w:cs="Times New Roman"/>
          <w:color w:val="000000"/>
          <w:sz w:val="24"/>
          <w:szCs w:val="24"/>
          <w:lang w:val="uk-UA"/>
        </w:rPr>
      </w:pPr>
      <w:r>
        <w:rPr>
          <w:rFonts w:cs="Times New Roman"/>
          <w:color w:val="000000"/>
          <w:sz w:val="24"/>
          <w:szCs w:val="24"/>
          <w:lang w:val="uk-UA"/>
        </w:rPr>
        <w:t>До Колективного договору між</w:t>
      </w:r>
      <w:r w:rsidR="001C7A28">
        <w:rPr>
          <w:lang w:val="uk-UA"/>
        </w:rPr>
        <w:t xml:space="preserve"> </w:t>
      </w:r>
      <w:r w:rsidR="001C7A28">
        <w:rPr>
          <w:rStyle w:val="fontstyle01"/>
          <w:rFonts w:ascii="Times New Roman" w:hAnsi="Times New Roman" w:cs="Times New Roman"/>
          <w:sz w:val="24"/>
          <w:szCs w:val="24"/>
          <w:lang w:val="uk-UA"/>
        </w:rPr>
        <w:t xml:space="preserve">Комунальним некомерційним підприємством  «Семенівська центральна районна лікарня Семенівської районної ради Чернігівської області та профспілковою організацією Семенівської районної ради  голів                              профкомів працівників охорони  здоров'я  Комунального некомерційного підприємства                                                                    «Семенівська центральна районна лікарня»  Семенівської районної ради Чернігівської області   на 2019-2024 р.р. </w:t>
      </w:r>
      <w:r>
        <w:rPr>
          <w:rFonts w:cs="Times New Roman"/>
          <w:color w:val="000000"/>
          <w:sz w:val="24"/>
          <w:szCs w:val="24"/>
          <w:lang w:val="uk-UA"/>
        </w:rPr>
        <w:t xml:space="preserve">починаючи з 03 серпня 2021 року </w:t>
      </w:r>
      <w:r w:rsidR="00577E4F">
        <w:rPr>
          <w:rFonts w:cs="Times New Roman"/>
          <w:color w:val="000000"/>
          <w:sz w:val="24"/>
          <w:szCs w:val="24"/>
          <w:lang w:val="uk-UA"/>
        </w:rPr>
        <w:t>вносяться наступні зміни</w:t>
      </w:r>
      <w:r w:rsidR="0065093D">
        <w:rPr>
          <w:rFonts w:cs="Times New Roman"/>
          <w:color w:val="000000"/>
          <w:sz w:val="24"/>
          <w:szCs w:val="24"/>
          <w:lang w:val="uk-UA"/>
        </w:rPr>
        <w:t>:</w:t>
      </w:r>
    </w:p>
    <w:p w:rsidR="00A74386" w:rsidRDefault="00166776" w:rsidP="00166776">
      <w:pPr>
        <w:jc w:val="both"/>
        <w:rPr>
          <w:rFonts w:cs="Times New Roman"/>
          <w:color w:val="000000"/>
          <w:sz w:val="24"/>
          <w:szCs w:val="24"/>
          <w:lang w:val="uk-UA"/>
        </w:rPr>
      </w:pPr>
      <w:r>
        <w:rPr>
          <w:rFonts w:cs="Times New Roman"/>
          <w:color w:val="000000"/>
          <w:sz w:val="24"/>
          <w:szCs w:val="24"/>
          <w:lang w:val="uk-UA"/>
        </w:rPr>
        <w:t>1.</w:t>
      </w:r>
      <w:r w:rsidRPr="00166776">
        <w:rPr>
          <w:rFonts w:cs="Times New Roman"/>
          <w:color w:val="000000"/>
          <w:sz w:val="24"/>
          <w:szCs w:val="24"/>
          <w:lang w:val="uk-UA"/>
        </w:rPr>
        <w:t xml:space="preserve">1. </w:t>
      </w:r>
      <w:r w:rsidR="00343276">
        <w:rPr>
          <w:rFonts w:cs="Times New Roman"/>
          <w:color w:val="000000"/>
          <w:sz w:val="24"/>
          <w:szCs w:val="24"/>
          <w:lang w:val="uk-UA"/>
        </w:rPr>
        <w:t>Внести зміни</w:t>
      </w:r>
      <w:r w:rsidRPr="00166776">
        <w:rPr>
          <w:rFonts w:cs="Times New Roman"/>
          <w:color w:val="000000"/>
          <w:sz w:val="24"/>
          <w:szCs w:val="24"/>
          <w:lang w:val="uk-UA"/>
        </w:rPr>
        <w:t xml:space="preserve"> </w:t>
      </w:r>
      <w:r>
        <w:rPr>
          <w:rFonts w:cs="Times New Roman"/>
          <w:color w:val="000000"/>
          <w:sz w:val="24"/>
          <w:szCs w:val="24"/>
          <w:lang w:val="uk-UA"/>
        </w:rPr>
        <w:t>до Додатку №10 «Комплексні</w:t>
      </w:r>
      <w:r w:rsidRPr="00166776">
        <w:rPr>
          <w:rFonts w:cs="Times New Roman"/>
          <w:color w:val="000000"/>
          <w:sz w:val="24"/>
          <w:szCs w:val="24"/>
          <w:lang w:val="uk-UA"/>
        </w:rPr>
        <w:t xml:space="preserve"> зах</w:t>
      </w:r>
      <w:r>
        <w:rPr>
          <w:rFonts w:cs="Times New Roman"/>
          <w:color w:val="000000"/>
          <w:sz w:val="24"/>
          <w:szCs w:val="24"/>
          <w:lang w:val="uk-UA"/>
        </w:rPr>
        <w:t>оди</w:t>
      </w:r>
      <w:r w:rsidRPr="00166776">
        <w:rPr>
          <w:rFonts w:cs="Times New Roman"/>
          <w:color w:val="000000"/>
          <w:sz w:val="24"/>
          <w:szCs w:val="24"/>
          <w:lang w:val="uk-UA"/>
        </w:rPr>
        <w:t xml:space="preserve"> щодо досягнення встановлених нормативів безпеки, гігієни праці та виробничого середовища, підвищення існуючого рівня охорони праці, запобігання праці, запобігання випадкам вироб</w:t>
      </w:r>
      <w:r w:rsidR="00A74386">
        <w:rPr>
          <w:rFonts w:cs="Times New Roman"/>
          <w:color w:val="000000"/>
          <w:sz w:val="24"/>
          <w:szCs w:val="24"/>
          <w:lang w:val="uk-UA"/>
        </w:rPr>
        <w:t>ничого травматизму, професійних захворювань і аварій»</w:t>
      </w:r>
      <w:r w:rsidR="00343276">
        <w:rPr>
          <w:rFonts w:cs="Times New Roman"/>
          <w:color w:val="000000"/>
          <w:sz w:val="24"/>
          <w:szCs w:val="24"/>
          <w:lang w:val="uk-UA"/>
        </w:rPr>
        <w:t xml:space="preserve"> і викласти в такій редакції:</w:t>
      </w:r>
    </w:p>
    <w:p w:rsidR="000F1764" w:rsidRDefault="000F1764" w:rsidP="000F1764">
      <w:pPr>
        <w:jc w:val="center"/>
        <w:rPr>
          <w:rFonts w:cs="Times New Roman"/>
          <w:color w:val="000000"/>
          <w:sz w:val="24"/>
          <w:szCs w:val="24"/>
          <w:lang w:val="uk-UA"/>
        </w:rPr>
      </w:pPr>
      <w:r>
        <w:rPr>
          <w:rFonts w:cs="Times New Roman"/>
          <w:color w:val="000000"/>
          <w:sz w:val="24"/>
          <w:szCs w:val="24"/>
          <w:lang w:val="uk-UA"/>
        </w:rPr>
        <w:t>«Комплексні</w:t>
      </w:r>
      <w:r w:rsidRPr="00166776">
        <w:rPr>
          <w:rFonts w:cs="Times New Roman"/>
          <w:color w:val="000000"/>
          <w:sz w:val="24"/>
          <w:szCs w:val="24"/>
          <w:lang w:val="uk-UA"/>
        </w:rPr>
        <w:t xml:space="preserve"> зах</w:t>
      </w:r>
      <w:r>
        <w:rPr>
          <w:rFonts w:cs="Times New Roman"/>
          <w:color w:val="000000"/>
          <w:sz w:val="24"/>
          <w:szCs w:val="24"/>
          <w:lang w:val="uk-UA"/>
        </w:rPr>
        <w:t>оди</w:t>
      </w:r>
      <w:r w:rsidRPr="00166776">
        <w:rPr>
          <w:rFonts w:cs="Times New Roman"/>
          <w:color w:val="000000"/>
          <w:sz w:val="24"/>
          <w:szCs w:val="24"/>
          <w:lang w:val="uk-UA"/>
        </w:rPr>
        <w:t xml:space="preserve"> щодо досягнення встановлених нормативів безпеки, гігієни праці та виробничого середовища, підвищення існуючого рівня охорони праці, запобігання праці, запобігання випадкам вироб</w:t>
      </w:r>
      <w:r>
        <w:rPr>
          <w:rFonts w:cs="Times New Roman"/>
          <w:color w:val="000000"/>
          <w:sz w:val="24"/>
          <w:szCs w:val="24"/>
          <w:lang w:val="uk-UA"/>
        </w:rPr>
        <w:t>ничого травматизму, професійних захворювань і аварій на 2021 рік»</w:t>
      </w:r>
    </w:p>
    <w:tbl>
      <w:tblPr>
        <w:tblStyle w:val="a4"/>
        <w:tblW w:w="0" w:type="auto"/>
        <w:tblLook w:val="04A0" w:firstRow="1" w:lastRow="0" w:firstColumn="1" w:lastColumn="0" w:noHBand="0" w:noVBand="1"/>
      </w:tblPr>
      <w:tblGrid>
        <w:gridCol w:w="534"/>
        <w:gridCol w:w="1980"/>
        <w:gridCol w:w="794"/>
        <w:gridCol w:w="649"/>
        <w:gridCol w:w="725"/>
        <w:gridCol w:w="695"/>
        <w:gridCol w:w="1423"/>
        <w:gridCol w:w="1341"/>
        <w:gridCol w:w="1430"/>
      </w:tblGrid>
      <w:tr w:rsidR="00742870" w:rsidTr="00742870">
        <w:tc>
          <w:tcPr>
            <w:tcW w:w="534" w:type="dxa"/>
            <w:vMerge w:val="restart"/>
          </w:tcPr>
          <w:p w:rsidR="00742870" w:rsidRDefault="00742870" w:rsidP="00166776">
            <w:pPr>
              <w:ind w:firstLine="0"/>
              <w:jc w:val="both"/>
              <w:rPr>
                <w:rFonts w:cs="Times New Roman"/>
                <w:color w:val="000000"/>
                <w:sz w:val="16"/>
                <w:szCs w:val="16"/>
                <w:lang w:val="uk-UA"/>
              </w:rPr>
            </w:pPr>
            <w:r>
              <w:rPr>
                <w:rFonts w:cs="Times New Roman"/>
                <w:color w:val="000000"/>
                <w:sz w:val="16"/>
                <w:szCs w:val="16"/>
                <w:lang w:val="uk-UA"/>
              </w:rPr>
              <w:t>№</w:t>
            </w:r>
          </w:p>
          <w:p w:rsidR="00742870" w:rsidRPr="00A74386" w:rsidRDefault="00742870" w:rsidP="00166776">
            <w:pPr>
              <w:ind w:firstLine="0"/>
              <w:jc w:val="both"/>
              <w:rPr>
                <w:rFonts w:cs="Times New Roman"/>
                <w:color w:val="000000"/>
                <w:sz w:val="16"/>
                <w:szCs w:val="16"/>
                <w:lang w:val="uk-UA"/>
              </w:rPr>
            </w:pPr>
            <w:r>
              <w:rPr>
                <w:rFonts w:cs="Times New Roman"/>
                <w:color w:val="000000"/>
                <w:sz w:val="16"/>
                <w:szCs w:val="16"/>
                <w:lang w:val="uk-UA"/>
              </w:rPr>
              <w:t>п/п</w:t>
            </w:r>
          </w:p>
        </w:tc>
        <w:tc>
          <w:tcPr>
            <w:tcW w:w="1980" w:type="dxa"/>
            <w:vMerge w:val="restart"/>
          </w:tcPr>
          <w:p w:rsidR="00742870" w:rsidRPr="00A74386" w:rsidRDefault="00742870" w:rsidP="00166776">
            <w:pPr>
              <w:ind w:firstLine="0"/>
              <w:jc w:val="both"/>
              <w:rPr>
                <w:rFonts w:cs="Times New Roman"/>
                <w:color w:val="000000"/>
                <w:sz w:val="16"/>
                <w:szCs w:val="16"/>
                <w:lang w:val="uk-UA"/>
              </w:rPr>
            </w:pPr>
            <w:r w:rsidRPr="00A74386">
              <w:rPr>
                <w:rFonts w:cs="Times New Roman"/>
                <w:color w:val="000000"/>
                <w:sz w:val="16"/>
                <w:szCs w:val="16"/>
                <w:lang w:val="uk-UA"/>
              </w:rPr>
              <w:t>Найменування</w:t>
            </w:r>
          </w:p>
          <w:p w:rsidR="00742870" w:rsidRPr="00A74386" w:rsidRDefault="00742870" w:rsidP="00166776">
            <w:pPr>
              <w:ind w:firstLine="0"/>
              <w:jc w:val="both"/>
              <w:rPr>
                <w:rFonts w:cs="Times New Roman"/>
                <w:color w:val="000000"/>
                <w:sz w:val="16"/>
                <w:szCs w:val="16"/>
                <w:lang w:val="uk-UA"/>
              </w:rPr>
            </w:pPr>
            <w:r w:rsidRPr="00A74386">
              <w:rPr>
                <w:rFonts w:cs="Times New Roman"/>
                <w:color w:val="000000"/>
                <w:sz w:val="16"/>
                <w:szCs w:val="16"/>
                <w:lang w:val="uk-UA"/>
              </w:rPr>
              <w:t>Заходів (робіт)</w:t>
            </w:r>
          </w:p>
        </w:tc>
        <w:tc>
          <w:tcPr>
            <w:tcW w:w="1443" w:type="dxa"/>
            <w:gridSpan w:val="2"/>
          </w:tcPr>
          <w:p w:rsidR="00742870" w:rsidRPr="00A74386" w:rsidRDefault="00742870" w:rsidP="00166776">
            <w:pPr>
              <w:ind w:firstLine="0"/>
              <w:jc w:val="both"/>
              <w:rPr>
                <w:rFonts w:cs="Times New Roman"/>
                <w:color w:val="000000"/>
                <w:sz w:val="16"/>
                <w:szCs w:val="16"/>
                <w:lang w:val="uk-UA"/>
              </w:rPr>
            </w:pPr>
            <w:r w:rsidRPr="00A74386">
              <w:rPr>
                <w:rFonts w:cs="Times New Roman"/>
                <w:color w:val="000000"/>
                <w:sz w:val="16"/>
                <w:szCs w:val="16"/>
                <w:lang w:val="uk-UA"/>
              </w:rPr>
              <w:t>Вартість робіт</w:t>
            </w:r>
            <w:r>
              <w:rPr>
                <w:rFonts w:cs="Times New Roman"/>
                <w:color w:val="000000"/>
                <w:sz w:val="16"/>
                <w:szCs w:val="16"/>
                <w:lang w:val="uk-UA"/>
              </w:rPr>
              <w:t xml:space="preserve"> грн</w:t>
            </w:r>
          </w:p>
        </w:tc>
        <w:tc>
          <w:tcPr>
            <w:tcW w:w="1420" w:type="dxa"/>
            <w:gridSpan w:val="2"/>
          </w:tcPr>
          <w:p w:rsidR="00742870" w:rsidRPr="00A74386" w:rsidRDefault="00742870" w:rsidP="00166776">
            <w:pPr>
              <w:ind w:firstLine="0"/>
              <w:jc w:val="both"/>
              <w:rPr>
                <w:rFonts w:cs="Times New Roman"/>
                <w:color w:val="000000"/>
                <w:sz w:val="16"/>
                <w:szCs w:val="16"/>
                <w:lang w:val="uk-UA"/>
              </w:rPr>
            </w:pPr>
            <w:r w:rsidRPr="00A74386">
              <w:rPr>
                <w:rFonts w:cs="Times New Roman"/>
                <w:color w:val="000000"/>
                <w:sz w:val="16"/>
                <w:szCs w:val="16"/>
                <w:lang w:val="uk-UA"/>
              </w:rPr>
              <w:t>Ефективність заходів</w:t>
            </w:r>
          </w:p>
        </w:tc>
        <w:tc>
          <w:tcPr>
            <w:tcW w:w="1423" w:type="dxa"/>
            <w:vMerge w:val="restart"/>
          </w:tcPr>
          <w:p w:rsidR="00742870" w:rsidRPr="00A74386" w:rsidRDefault="00742870" w:rsidP="00166776">
            <w:pPr>
              <w:ind w:firstLine="0"/>
              <w:jc w:val="both"/>
              <w:rPr>
                <w:rFonts w:cs="Times New Roman"/>
                <w:color w:val="000000"/>
                <w:sz w:val="16"/>
                <w:szCs w:val="16"/>
                <w:lang w:val="uk-UA"/>
              </w:rPr>
            </w:pPr>
            <w:r w:rsidRPr="00A74386">
              <w:rPr>
                <w:rFonts w:cs="Times New Roman"/>
                <w:color w:val="000000"/>
                <w:sz w:val="16"/>
                <w:szCs w:val="16"/>
                <w:lang w:val="uk-UA"/>
              </w:rPr>
              <w:t>Джерело фінансування</w:t>
            </w:r>
          </w:p>
        </w:tc>
        <w:tc>
          <w:tcPr>
            <w:tcW w:w="1341" w:type="dxa"/>
            <w:vMerge w:val="restart"/>
          </w:tcPr>
          <w:p w:rsidR="00742870" w:rsidRPr="00A74386" w:rsidRDefault="00742870" w:rsidP="00166776">
            <w:pPr>
              <w:ind w:firstLine="0"/>
              <w:jc w:val="both"/>
              <w:rPr>
                <w:rFonts w:cs="Times New Roman"/>
                <w:color w:val="000000"/>
                <w:sz w:val="16"/>
                <w:szCs w:val="16"/>
                <w:lang w:val="uk-UA"/>
              </w:rPr>
            </w:pPr>
            <w:r w:rsidRPr="00A74386">
              <w:rPr>
                <w:rFonts w:cs="Times New Roman"/>
                <w:color w:val="000000"/>
                <w:sz w:val="16"/>
                <w:szCs w:val="16"/>
                <w:lang w:val="uk-UA"/>
              </w:rPr>
              <w:t>Строк виконання</w:t>
            </w:r>
          </w:p>
        </w:tc>
        <w:tc>
          <w:tcPr>
            <w:tcW w:w="1430" w:type="dxa"/>
            <w:vMerge w:val="restart"/>
          </w:tcPr>
          <w:p w:rsidR="00742870" w:rsidRPr="00A74386" w:rsidRDefault="00742870" w:rsidP="00166776">
            <w:pPr>
              <w:ind w:firstLine="0"/>
              <w:jc w:val="both"/>
              <w:rPr>
                <w:rFonts w:cs="Times New Roman"/>
                <w:color w:val="000000"/>
                <w:sz w:val="16"/>
                <w:szCs w:val="16"/>
                <w:lang w:val="uk-UA"/>
              </w:rPr>
            </w:pPr>
            <w:r w:rsidRPr="00A74386">
              <w:rPr>
                <w:rFonts w:cs="Times New Roman"/>
                <w:color w:val="000000"/>
                <w:sz w:val="16"/>
                <w:szCs w:val="16"/>
                <w:lang w:val="uk-UA"/>
              </w:rPr>
              <w:t>Особа відповідальна за викона</w:t>
            </w:r>
            <w:r>
              <w:rPr>
                <w:rFonts w:cs="Times New Roman"/>
                <w:color w:val="000000"/>
                <w:sz w:val="16"/>
                <w:szCs w:val="16"/>
                <w:lang w:val="uk-UA"/>
              </w:rPr>
              <w:t>н</w:t>
            </w:r>
            <w:r w:rsidRPr="00A74386">
              <w:rPr>
                <w:rFonts w:cs="Times New Roman"/>
                <w:color w:val="000000"/>
                <w:sz w:val="16"/>
                <w:szCs w:val="16"/>
                <w:lang w:val="uk-UA"/>
              </w:rPr>
              <w:t>ня</w:t>
            </w:r>
          </w:p>
        </w:tc>
      </w:tr>
      <w:tr w:rsidR="00742870" w:rsidTr="00742870">
        <w:trPr>
          <w:cantSplit/>
          <w:trHeight w:val="1134"/>
        </w:trPr>
        <w:tc>
          <w:tcPr>
            <w:tcW w:w="534" w:type="dxa"/>
            <w:vMerge/>
          </w:tcPr>
          <w:p w:rsidR="00742870" w:rsidRPr="00A74386" w:rsidRDefault="00742870" w:rsidP="00166776">
            <w:pPr>
              <w:ind w:firstLine="0"/>
              <w:jc w:val="both"/>
              <w:rPr>
                <w:rFonts w:cs="Times New Roman"/>
                <w:color w:val="000000"/>
                <w:sz w:val="16"/>
                <w:szCs w:val="16"/>
                <w:lang w:val="uk-UA"/>
              </w:rPr>
            </w:pPr>
          </w:p>
        </w:tc>
        <w:tc>
          <w:tcPr>
            <w:tcW w:w="1980" w:type="dxa"/>
            <w:vMerge/>
          </w:tcPr>
          <w:p w:rsidR="00742870" w:rsidRPr="00A74386" w:rsidRDefault="00742870" w:rsidP="00166776">
            <w:pPr>
              <w:ind w:firstLine="0"/>
              <w:jc w:val="both"/>
              <w:rPr>
                <w:rFonts w:cs="Times New Roman"/>
                <w:color w:val="000000"/>
                <w:sz w:val="16"/>
                <w:szCs w:val="16"/>
                <w:lang w:val="uk-UA"/>
              </w:rPr>
            </w:pPr>
          </w:p>
        </w:tc>
        <w:tc>
          <w:tcPr>
            <w:tcW w:w="794" w:type="dxa"/>
            <w:textDirection w:val="btLr"/>
          </w:tcPr>
          <w:p w:rsidR="00742870" w:rsidRDefault="00742870" w:rsidP="00A74386">
            <w:pPr>
              <w:ind w:left="113" w:right="113" w:firstLine="0"/>
              <w:jc w:val="both"/>
              <w:rPr>
                <w:rFonts w:cs="Times New Roman"/>
                <w:color w:val="000000"/>
                <w:sz w:val="16"/>
                <w:szCs w:val="16"/>
                <w:lang w:val="uk-UA"/>
              </w:rPr>
            </w:pPr>
          </w:p>
          <w:p w:rsidR="00742870" w:rsidRDefault="00742870" w:rsidP="00A74386">
            <w:pPr>
              <w:ind w:left="113" w:right="113" w:firstLine="0"/>
              <w:jc w:val="both"/>
              <w:rPr>
                <w:rFonts w:cs="Times New Roman"/>
                <w:color w:val="000000"/>
                <w:sz w:val="16"/>
                <w:szCs w:val="16"/>
                <w:lang w:val="uk-UA"/>
              </w:rPr>
            </w:pPr>
          </w:p>
          <w:p w:rsidR="00742870" w:rsidRDefault="00742870" w:rsidP="00A74386">
            <w:pPr>
              <w:ind w:left="113" w:right="113" w:firstLine="0"/>
              <w:jc w:val="both"/>
              <w:rPr>
                <w:rFonts w:cs="Times New Roman"/>
                <w:color w:val="000000"/>
                <w:sz w:val="16"/>
                <w:szCs w:val="16"/>
                <w:lang w:val="uk-UA"/>
              </w:rPr>
            </w:pPr>
            <w:r>
              <w:rPr>
                <w:rFonts w:cs="Times New Roman"/>
                <w:color w:val="000000"/>
                <w:sz w:val="16"/>
                <w:szCs w:val="16"/>
                <w:lang w:val="uk-UA"/>
              </w:rPr>
              <w:t>Заплановано</w:t>
            </w:r>
          </w:p>
          <w:p w:rsidR="00742870" w:rsidRDefault="00742870" w:rsidP="00A74386">
            <w:pPr>
              <w:ind w:left="113" w:right="113" w:firstLine="0"/>
              <w:jc w:val="both"/>
              <w:rPr>
                <w:rFonts w:cs="Times New Roman"/>
                <w:color w:val="000000"/>
                <w:sz w:val="16"/>
                <w:szCs w:val="16"/>
                <w:lang w:val="uk-UA"/>
              </w:rPr>
            </w:pPr>
          </w:p>
        </w:tc>
        <w:tc>
          <w:tcPr>
            <w:tcW w:w="649" w:type="dxa"/>
            <w:textDirection w:val="btLr"/>
          </w:tcPr>
          <w:p w:rsidR="00742870" w:rsidRPr="00A74386" w:rsidRDefault="00742870" w:rsidP="00A74386">
            <w:pPr>
              <w:ind w:left="113" w:right="113" w:firstLine="0"/>
              <w:jc w:val="both"/>
              <w:rPr>
                <w:rFonts w:cs="Times New Roman"/>
                <w:color w:val="000000"/>
                <w:sz w:val="16"/>
                <w:szCs w:val="16"/>
                <w:lang w:val="uk-UA"/>
              </w:rPr>
            </w:pPr>
            <w:r>
              <w:rPr>
                <w:rFonts w:cs="Times New Roman"/>
                <w:color w:val="000000"/>
                <w:sz w:val="16"/>
                <w:szCs w:val="16"/>
                <w:lang w:val="uk-UA"/>
              </w:rPr>
              <w:t>Фактично втрачено</w:t>
            </w:r>
          </w:p>
        </w:tc>
        <w:tc>
          <w:tcPr>
            <w:tcW w:w="725" w:type="dxa"/>
            <w:textDirection w:val="btLr"/>
          </w:tcPr>
          <w:p w:rsidR="00742870" w:rsidRPr="00A74386" w:rsidRDefault="00742870" w:rsidP="00A74386">
            <w:pPr>
              <w:ind w:left="113" w:right="113" w:firstLine="0"/>
              <w:jc w:val="both"/>
              <w:rPr>
                <w:rFonts w:cs="Times New Roman"/>
                <w:color w:val="000000"/>
                <w:sz w:val="16"/>
                <w:szCs w:val="16"/>
                <w:lang w:val="uk-UA"/>
              </w:rPr>
            </w:pPr>
            <w:r>
              <w:rPr>
                <w:rFonts w:cs="Times New Roman"/>
                <w:color w:val="000000"/>
                <w:sz w:val="16"/>
                <w:szCs w:val="16"/>
                <w:lang w:val="uk-UA"/>
              </w:rPr>
              <w:t>План</w:t>
            </w:r>
          </w:p>
        </w:tc>
        <w:tc>
          <w:tcPr>
            <w:tcW w:w="695" w:type="dxa"/>
            <w:textDirection w:val="btLr"/>
          </w:tcPr>
          <w:p w:rsidR="00742870" w:rsidRPr="00A74386" w:rsidRDefault="00742870" w:rsidP="00A74386">
            <w:pPr>
              <w:ind w:left="113" w:right="113" w:firstLine="0"/>
              <w:jc w:val="both"/>
              <w:rPr>
                <w:rFonts w:cs="Times New Roman"/>
                <w:color w:val="000000"/>
                <w:sz w:val="16"/>
                <w:szCs w:val="16"/>
                <w:lang w:val="uk-UA"/>
              </w:rPr>
            </w:pPr>
            <w:r>
              <w:rPr>
                <w:rFonts w:cs="Times New Roman"/>
                <w:color w:val="000000"/>
                <w:sz w:val="16"/>
                <w:szCs w:val="16"/>
                <w:lang w:val="uk-UA"/>
              </w:rPr>
              <w:t xml:space="preserve">Досягнуті результати </w:t>
            </w:r>
          </w:p>
        </w:tc>
        <w:tc>
          <w:tcPr>
            <w:tcW w:w="1423" w:type="dxa"/>
            <w:vMerge/>
          </w:tcPr>
          <w:p w:rsidR="00742870" w:rsidRPr="00A74386" w:rsidRDefault="00742870" w:rsidP="00166776">
            <w:pPr>
              <w:ind w:firstLine="0"/>
              <w:jc w:val="both"/>
              <w:rPr>
                <w:rFonts w:cs="Times New Roman"/>
                <w:color w:val="000000"/>
                <w:sz w:val="16"/>
                <w:szCs w:val="16"/>
                <w:lang w:val="uk-UA"/>
              </w:rPr>
            </w:pPr>
          </w:p>
        </w:tc>
        <w:tc>
          <w:tcPr>
            <w:tcW w:w="1341" w:type="dxa"/>
            <w:vMerge/>
          </w:tcPr>
          <w:p w:rsidR="00742870" w:rsidRPr="00A74386" w:rsidRDefault="00742870" w:rsidP="00166776">
            <w:pPr>
              <w:ind w:firstLine="0"/>
              <w:jc w:val="both"/>
              <w:rPr>
                <w:rFonts w:cs="Times New Roman"/>
                <w:color w:val="000000"/>
                <w:sz w:val="16"/>
                <w:szCs w:val="16"/>
                <w:lang w:val="uk-UA"/>
              </w:rPr>
            </w:pPr>
          </w:p>
        </w:tc>
        <w:tc>
          <w:tcPr>
            <w:tcW w:w="1430" w:type="dxa"/>
            <w:vMerge/>
          </w:tcPr>
          <w:p w:rsidR="00742870" w:rsidRPr="00A74386" w:rsidRDefault="00742870" w:rsidP="00166776">
            <w:pPr>
              <w:ind w:firstLine="0"/>
              <w:jc w:val="both"/>
              <w:rPr>
                <w:rFonts w:cs="Times New Roman"/>
                <w:color w:val="000000"/>
                <w:sz w:val="16"/>
                <w:szCs w:val="16"/>
                <w:lang w:val="uk-UA"/>
              </w:rPr>
            </w:pPr>
          </w:p>
        </w:tc>
      </w:tr>
      <w:tr w:rsidR="00742870" w:rsidTr="00742870">
        <w:trPr>
          <w:cantSplit/>
          <w:trHeight w:val="1134"/>
        </w:trPr>
        <w:tc>
          <w:tcPr>
            <w:tcW w:w="534" w:type="dxa"/>
          </w:tcPr>
          <w:p w:rsidR="00742870" w:rsidRPr="00A74386" w:rsidRDefault="00742870" w:rsidP="00166776">
            <w:pPr>
              <w:ind w:firstLine="0"/>
              <w:jc w:val="both"/>
              <w:rPr>
                <w:rFonts w:cs="Times New Roman"/>
                <w:color w:val="000000"/>
                <w:sz w:val="16"/>
                <w:szCs w:val="16"/>
                <w:lang w:val="uk-UA"/>
              </w:rPr>
            </w:pPr>
            <w:r>
              <w:rPr>
                <w:rFonts w:cs="Times New Roman"/>
                <w:color w:val="000000"/>
                <w:sz w:val="16"/>
                <w:szCs w:val="16"/>
                <w:lang w:val="uk-UA"/>
              </w:rPr>
              <w:t>1</w:t>
            </w:r>
          </w:p>
        </w:tc>
        <w:tc>
          <w:tcPr>
            <w:tcW w:w="1980" w:type="dxa"/>
          </w:tcPr>
          <w:p w:rsidR="00742870" w:rsidRDefault="00742870" w:rsidP="00166776">
            <w:pPr>
              <w:ind w:firstLine="0"/>
              <w:jc w:val="both"/>
              <w:rPr>
                <w:rFonts w:cs="Times New Roman"/>
                <w:color w:val="000000"/>
                <w:sz w:val="16"/>
                <w:szCs w:val="16"/>
                <w:lang w:val="uk-UA"/>
              </w:rPr>
            </w:pPr>
            <w:r>
              <w:rPr>
                <w:rFonts w:cs="Times New Roman"/>
                <w:color w:val="000000"/>
                <w:sz w:val="16"/>
                <w:szCs w:val="16"/>
                <w:lang w:val="uk-UA"/>
              </w:rPr>
              <w:t>Придбати</w:t>
            </w:r>
          </w:p>
          <w:p w:rsidR="00742870" w:rsidRPr="00A74386" w:rsidRDefault="00742870" w:rsidP="005F2C8B">
            <w:pPr>
              <w:ind w:firstLine="0"/>
              <w:jc w:val="both"/>
              <w:rPr>
                <w:rFonts w:cs="Times New Roman"/>
                <w:color w:val="000000"/>
                <w:sz w:val="16"/>
                <w:szCs w:val="16"/>
                <w:lang w:val="uk-UA"/>
              </w:rPr>
            </w:pPr>
            <w:r>
              <w:rPr>
                <w:rFonts w:cs="Times New Roman"/>
                <w:color w:val="000000"/>
                <w:sz w:val="16"/>
                <w:szCs w:val="16"/>
                <w:lang w:val="uk-UA"/>
              </w:rPr>
              <w:t>мікро</w:t>
            </w:r>
            <w:r w:rsidR="005F2C8B">
              <w:rPr>
                <w:rFonts w:cs="Times New Roman"/>
                <w:color w:val="000000"/>
                <w:sz w:val="16"/>
                <w:szCs w:val="16"/>
                <w:lang w:val="uk-UA"/>
              </w:rPr>
              <w:t>хв</w:t>
            </w:r>
            <w:r>
              <w:rPr>
                <w:rFonts w:cs="Times New Roman"/>
                <w:color w:val="000000"/>
                <w:sz w:val="16"/>
                <w:szCs w:val="16"/>
                <w:lang w:val="uk-UA"/>
              </w:rPr>
              <w:t>ильову піч</w:t>
            </w:r>
          </w:p>
        </w:tc>
        <w:tc>
          <w:tcPr>
            <w:tcW w:w="794" w:type="dxa"/>
          </w:tcPr>
          <w:p w:rsidR="00742870" w:rsidRDefault="00742870" w:rsidP="00742870">
            <w:pPr>
              <w:ind w:firstLine="0"/>
              <w:jc w:val="both"/>
              <w:rPr>
                <w:rFonts w:cs="Times New Roman"/>
                <w:color w:val="000000"/>
                <w:sz w:val="16"/>
                <w:szCs w:val="16"/>
                <w:lang w:val="uk-UA"/>
              </w:rPr>
            </w:pPr>
            <w:r>
              <w:rPr>
                <w:rFonts w:cs="Times New Roman"/>
                <w:color w:val="000000"/>
                <w:sz w:val="16"/>
                <w:szCs w:val="16"/>
                <w:lang w:val="uk-UA"/>
              </w:rPr>
              <w:t>1200</w:t>
            </w:r>
          </w:p>
        </w:tc>
        <w:tc>
          <w:tcPr>
            <w:tcW w:w="649" w:type="dxa"/>
            <w:textDirection w:val="btLr"/>
          </w:tcPr>
          <w:p w:rsidR="00742870" w:rsidRDefault="00742870" w:rsidP="00A74386">
            <w:pPr>
              <w:ind w:left="113" w:right="113" w:firstLine="0"/>
              <w:jc w:val="both"/>
              <w:rPr>
                <w:rFonts w:cs="Times New Roman"/>
                <w:color w:val="000000"/>
                <w:sz w:val="16"/>
                <w:szCs w:val="16"/>
                <w:lang w:val="uk-UA"/>
              </w:rPr>
            </w:pPr>
          </w:p>
        </w:tc>
        <w:tc>
          <w:tcPr>
            <w:tcW w:w="725" w:type="dxa"/>
            <w:textDirection w:val="btLr"/>
          </w:tcPr>
          <w:p w:rsidR="00742870" w:rsidRDefault="00742870" w:rsidP="00A74386">
            <w:pPr>
              <w:ind w:left="113" w:right="113" w:firstLine="0"/>
              <w:jc w:val="both"/>
              <w:rPr>
                <w:rFonts w:cs="Times New Roman"/>
                <w:color w:val="000000"/>
                <w:sz w:val="16"/>
                <w:szCs w:val="16"/>
                <w:lang w:val="uk-UA"/>
              </w:rPr>
            </w:pPr>
          </w:p>
        </w:tc>
        <w:tc>
          <w:tcPr>
            <w:tcW w:w="695" w:type="dxa"/>
            <w:textDirection w:val="btLr"/>
          </w:tcPr>
          <w:p w:rsidR="00742870" w:rsidRDefault="00742870" w:rsidP="00A74386">
            <w:pPr>
              <w:ind w:left="113" w:right="113" w:firstLine="0"/>
              <w:jc w:val="both"/>
              <w:rPr>
                <w:rFonts w:cs="Times New Roman"/>
                <w:color w:val="000000"/>
                <w:sz w:val="16"/>
                <w:szCs w:val="16"/>
                <w:lang w:val="uk-UA"/>
              </w:rPr>
            </w:pPr>
          </w:p>
        </w:tc>
        <w:tc>
          <w:tcPr>
            <w:tcW w:w="1423" w:type="dxa"/>
          </w:tcPr>
          <w:p w:rsidR="00742870" w:rsidRPr="00A74386" w:rsidRDefault="00742870" w:rsidP="00742870">
            <w:pPr>
              <w:ind w:firstLine="0"/>
              <w:jc w:val="center"/>
              <w:rPr>
                <w:rFonts w:cs="Times New Roman"/>
                <w:color w:val="000000"/>
                <w:sz w:val="16"/>
                <w:szCs w:val="16"/>
                <w:lang w:val="uk-UA"/>
              </w:rPr>
            </w:pPr>
            <w:r>
              <w:rPr>
                <w:rFonts w:cs="Times New Roman"/>
                <w:color w:val="000000"/>
                <w:sz w:val="16"/>
                <w:szCs w:val="16"/>
                <w:lang w:val="uk-UA"/>
              </w:rPr>
              <w:t>Бюджет</w:t>
            </w:r>
          </w:p>
        </w:tc>
        <w:tc>
          <w:tcPr>
            <w:tcW w:w="1341" w:type="dxa"/>
          </w:tcPr>
          <w:p w:rsidR="00742870" w:rsidRPr="00A74386" w:rsidRDefault="00742870" w:rsidP="00166776">
            <w:pPr>
              <w:ind w:firstLine="0"/>
              <w:jc w:val="both"/>
              <w:rPr>
                <w:rFonts w:cs="Times New Roman"/>
                <w:color w:val="000000"/>
                <w:sz w:val="16"/>
                <w:szCs w:val="16"/>
                <w:lang w:val="uk-UA"/>
              </w:rPr>
            </w:pPr>
            <w:r>
              <w:rPr>
                <w:rFonts w:cs="Times New Roman"/>
                <w:color w:val="000000"/>
                <w:sz w:val="16"/>
                <w:szCs w:val="16"/>
                <w:lang w:val="uk-UA"/>
              </w:rPr>
              <w:t>До 01.01.2022 р.</w:t>
            </w:r>
          </w:p>
        </w:tc>
        <w:tc>
          <w:tcPr>
            <w:tcW w:w="1430" w:type="dxa"/>
          </w:tcPr>
          <w:p w:rsidR="00742870" w:rsidRPr="00A74386" w:rsidRDefault="00742870" w:rsidP="00166776">
            <w:pPr>
              <w:ind w:firstLine="0"/>
              <w:jc w:val="both"/>
              <w:rPr>
                <w:rFonts w:cs="Times New Roman"/>
                <w:color w:val="000000"/>
                <w:sz w:val="16"/>
                <w:szCs w:val="16"/>
                <w:lang w:val="uk-UA"/>
              </w:rPr>
            </w:pPr>
            <w:r>
              <w:rPr>
                <w:rFonts w:cs="Times New Roman"/>
                <w:color w:val="000000"/>
                <w:sz w:val="16"/>
                <w:szCs w:val="16"/>
                <w:lang w:val="uk-UA"/>
              </w:rPr>
              <w:t>Головна медична сестра</w:t>
            </w:r>
          </w:p>
        </w:tc>
      </w:tr>
      <w:tr w:rsidR="00742870" w:rsidTr="00343276">
        <w:trPr>
          <w:cantSplit/>
          <w:trHeight w:val="1134"/>
        </w:trPr>
        <w:tc>
          <w:tcPr>
            <w:tcW w:w="534" w:type="dxa"/>
          </w:tcPr>
          <w:p w:rsidR="00742870" w:rsidRPr="00A74386" w:rsidRDefault="00742870" w:rsidP="00166776">
            <w:pPr>
              <w:ind w:firstLine="0"/>
              <w:jc w:val="both"/>
              <w:rPr>
                <w:rFonts w:cs="Times New Roman"/>
                <w:color w:val="000000"/>
                <w:sz w:val="16"/>
                <w:szCs w:val="16"/>
                <w:lang w:val="uk-UA"/>
              </w:rPr>
            </w:pPr>
            <w:r>
              <w:rPr>
                <w:rFonts w:cs="Times New Roman"/>
                <w:color w:val="000000"/>
                <w:sz w:val="16"/>
                <w:szCs w:val="16"/>
                <w:lang w:val="uk-UA"/>
              </w:rPr>
              <w:t>2</w:t>
            </w:r>
          </w:p>
        </w:tc>
        <w:tc>
          <w:tcPr>
            <w:tcW w:w="1980" w:type="dxa"/>
          </w:tcPr>
          <w:p w:rsidR="00742870" w:rsidRPr="00A74386" w:rsidRDefault="00742870" w:rsidP="00166776">
            <w:pPr>
              <w:ind w:firstLine="0"/>
              <w:jc w:val="both"/>
              <w:rPr>
                <w:rFonts w:cs="Times New Roman"/>
                <w:color w:val="000000"/>
                <w:sz w:val="16"/>
                <w:szCs w:val="16"/>
                <w:lang w:val="uk-UA"/>
              </w:rPr>
            </w:pPr>
            <w:r>
              <w:rPr>
                <w:rFonts w:cs="Times New Roman"/>
                <w:color w:val="000000"/>
                <w:sz w:val="16"/>
                <w:szCs w:val="16"/>
                <w:lang w:val="uk-UA"/>
              </w:rPr>
              <w:t>Придбати сучасні комбін</w:t>
            </w:r>
            <w:r w:rsidR="00343276">
              <w:rPr>
                <w:rFonts w:cs="Times New Roman"/>
                <w:color w:val="000000"/>
                <w:sz w:val="16"/>
                <w:szCs w:val="16"/>
                <w:lang w:val="uk-UA"/>
              </w:rPr>
              <w:t>е</w:t>
            </w:r>
            <w:r>
              <w:rPr>
                <w:rFonts w:cs="Times New Roman"/>
                <w:color w:val="000000"/>
                <w:sz w:val="16"/>
                <w:szCs w:val="16"/>
                <w:lang w:val="uk-UA"/>
              </w:rPr>
              <w:t>зони</w:t>
            </w:r>
            <w:r w:rsidR="00343276">
              <w:rPr>
                <w:rFonts w:cs="Times New Roman"/>
                <w:color w:val="000000"/>
                <w:sz w:val="16"/>
                <w:szCs w:val="16"/>
                <w:lang w:val="uk-UA"/>
              </w:rPr>
              <w:t xml:space="preserve"> для водіїв</w:t>
            </w:r>
          </w:p>
        </w:tc>
        <w:tc>
          <w:tcPr>
            <w:tcW w:w="794" w:type="dxa"/>
          </w:tcPr>
          <w:p w:rsidR="00742870" w:rsidRDefault="00343276" w:rsidP="00343276">
            <w:pPr>
              <w:ind w:firstLine="0"/>
              <w:jc w:val="both"/>
              <w:rPr>
                <w:rFonts w:cs="Times New Roman"/>
                <w:color w:val="000000"/>
                <w:sz w:val="16"/>
                <w:szCs w:val="16"/>
                <w:lang w:val="uk-UA"/>
              </w:rPr>
            </w:pPr>
            <w:r>
              <w:rPr>
                <w:rFonts w:cs="Times New Roman"/>
                <w:color w:val="000000"/>
                <w:sz w:val="16"/>
                <w:szCs w:val="16"/>
                <w:lang w:val="uk-UA"/>
              </w:rPr>
              <w:t>3000</w:t>
            </w:r>
          </w:p>
        </w:tc>
        <w:tc>
          <w:tcPr>
            <w:tcW w:w="649" w:type="dxa"/>
            <w:textDirection w:val="btLr"/>
          </w:tcPr>
          <w:p w:rsidR="00742870" w:rsidRDefault="00742870" w:rsidP="00A74386">
            <w:pPr>
              <w:ind w:left="113" w:right="113" w:firstLine="0"/>
              <w:jc w:val="both"/>
              <w:rPr>
                <w:rFonts w:cs="Times New Roman"/>
                <w:color w:val="000000"/>
                <w:sz w:val="16"/>
                <w:szCs w:val="16"/>
                <w:lang w:val="uk-UA"/>
              </w:rPr>
            </w:pPr>
          </w:p>
        </w:tc>
        <w:tc>
          <w:tcPr>
            <w:tcW w:w="725" w:type="dxa"/>
            <w:textDirection w:val="btLr"/>
          </w:tcPr>
          <w:p w:rsidR="00742870" w:rsidRDefault="00742870" w:rsidP="00A74386">
            <w:pPr>
              <w:ind w:left="113" w:right="113" w:firstLine="0"/>
              <w:jc w:val="both"/>
              <w:rPr>
                <w:rFonts w:cs="Times New Roman"/>
                <w:color w:val="000000"/>
                <w:sz w:val="16"/>
                <w:szCs w:val="16"/>
                <w:lang w:val="uk-UA"/>
              </w:rPr>
            </w:pPr>
          </w:p>
        </w:tc>
        <w:tc>
          <w:tcPr>
            <w:tcW w:w="695" w:type="dxa"/>
            <w:textDirection w:val="btLr"/>
          </w:tcPr>
          <w:p w:rsidR="00742870" w:rsidRDefault="00742870" w:rsidP="00A74386">
            <w:pPr>
              <w:ind w:left="113" w:right="113" w:firstLine="0"/>
              <w:jc w:val="both"/>
              <w:rPr>
                <w:rFonts w:cs="Times New Roman"/>
                <w:color w:val="000000"/>
                <w:sz w:val="16"/>
                <w:szCs w:val="16"/>
                <w:lang w:val="uk-UA"/>
              </w:rPr>
            </w:pPr>
          </w:p>
        </w:tc>
        <w:tc>
          <w:tcPr>
            <w:tcW w:w="1423" w:type="dxa"/>
          </w:tcPr>
          <w:p w:rsidR="00742870" w:rsidRPr="00A74386" w:rsidRDefault="00343276" w:rsidP="00343276">
            <w:pPr>
              <w:ind w:firstLine="0"/>
              <w:jc w:val="center"/>
              <w:rPr>
                <w:rFonts w:cs="Times New Roman"/>
                <w:color w:val="000000"/>
                <w:sz w:val="16"/>
                <w:szCs w:val="16"/>
                <w:lang w:val="uk-UA"/>
              </w:rPr>
            </w:pPr>
            <w:r>
              <w:rPr>
                <w:rFonts w:cs="Times New Roman"/>
                <w:color w:val="000000"/>
                <w:sz w:val="16"/>
                <w:szCs w:val="16"/>
                <w:lang w:val="uk-UA"/>
              </w:rPr>
              <w:t>Бюджет</w:t>
            </w:r>
          </w:p>
        </w:tc>
        <w:tc>
          <w:tcPr>
            <w:tcW w:w="1341" w:type="dxa"/>
          </w:tcPr>
          <w:p w:rsidR="00742870" w:rsidRPr="00A74386" w:rsidRDefault="00343276" w:rsidP="00166776">
            <w:pPr>
              <w:ind w:firstLine="0"/>
              <w:jc w:val="both"/>
              <w:rPr>
                <w:rFonts w:cs="Times New Roman"/>
                <w:color w:val="000000"/>
                <w:sz w:val="16"/>
                <w:szCs w:val="16"/>
                <w:lang w:val="uk-UA"/>
              </w:rPr>
            </w:pPr>
            <w:r>
              <w:rPr>
                <w:rFonts w:cs="Times New Roman"/>
                <w:color w:val="000000"/>
                <w:sz w:val="16"/>
                <w:szCs w:val="16"/>
                <w:lang w:val="uk-UA"/>
              </w:rPr>
              <w:t>До 01.01.2022р</w:t>
            </w:r>
          </w:p>
        </w:tc>
        <w:tc>
          <w:tcPr>
            <w:tcW w:w="1430" w:type="dxa"/>
          </w:tcPr>
          <w:p w:rsidR="00742870" w:rsidRPr="00A74386" w:rsidRDefault="00343276" w:rsidP="00166776">
            <w:pPr>
              <w:ind w:firstLine="0"/>
              <w:jc w:val="both"/>
              <w:rPr>
                <w:rFonts w:cs="Times New Roman"/>
                <w:color w:val="000000"/>
                <w:sz w:val="16"/>
                <w:szCs w:val="16"/>
                <w:lang w:val="uk-UA"/>
              </w:rPr>
            </w:pPr>
            <w:r>
              <w:rPr>
                <w:rFonts w:cs="Times New Roman"/>
                <w:color w:val="000000"/>
                <w:sz w:val="16"/>
                <w:szCs w:val="16"/>
                <w:lang w:val="uk-UA"/>
              </w:rPr>
              <w:t>Головна медична сестра</w:t>
            </w:r>
          </w:p>
        </w:tc>
      </w:tr>
    </w:tbl>
    <w:p w:rsidR="001C7A28" w:rsidRPr="00166776" w:rsidRDefault="00166776" w:rsidP="00166776">
      <w:pPr>
        <w:jc w:val="both"/>
        <w:rPr>
          <w:rFonts w:cs="Times New Roman"/>
          <w:color w:val="000000"/>
          <w:sz w:val="24"/>
          <w:szCs w:val="24"/>
          <w:lang w:val="uk-UA"/>
        </w:rPr>
      </w:pPr>
      <w:r w:rsidRPr="00166776">
        <w:rPr>
          <w:rFonts w:cs="Times New Roman"/>
          <w:color w:val="000000"/>
          <w:sz w:val="24"/>
          <w:szCs w:val="24"/>
          <w:lang w:val="uk-UA"/>
        </w:rPr>
        <w:t xml:space="preserve"> </w:t>
      </w:r>
    </w:p>
    <w:p w:rsidR="000F1764" w:rsidRDefault="000F1764" w:rsidP="000F1764">
      <w:pPr>
        <w:jc w:val="both"/>
        <w:rPr>
          <w:rFonts w:cs="Times New Roman"/>
          <w:color w:val="000000"/>
          <w:sz w:val="24"/>
          <w:szCs w:val="24"/>
          <w:lang w:val="uk-UA"/>
        </w:rPr>
      </w:pPr>
      <w:r>
        <w:rPr>
          <w:rFonts w:cs="Times New Roman"/>
          <w:color w:val="000000"/>
          <w:sz w:val="24"/>
          <w:szCs w:val="24"/>
          <w:lang w:val="uk-UA"/>
        </w:rPr>
        <w:lastRenderedPageBreak/>
        <w:t>1.2.</w:t>
      </w:r>
      <w:r w:rsidRPr="000F1764">
        <w:rPr>
          <w:rFonts w:cs="Times New Roman"/>
          <w:color w:val="000000"/>
          <w:sz w:val="24"/>
          <w:szCs w:val="24"/>
          <w:lang w:val="uk-UA"/>
        </w:rPr>
        <w:t xml:space="preserve"> </w:t>
      </w:r>
      <w:r>
        <w:rPr>
          <w:rFonts w:cs="Times New Roman"/>
          <w:color w:val="000000"/>
          <w:sz w:val="24"/>
          <w:szCs w:val="24"/>
          <w:lang w:val="uk-UA"/>
        </w:rPr>
        <w:t>Внести зміни</w:t>
      </w:r>
      <w:r w:rsidRPr="00166776">
        <w:rPr>
          <w:rFonts w:cs="Times New Roman"/>
          <w:color w:val="000000"/>
          <w:sz w:val="24"/>
          <w:szCs w:val="24"/>
          <w:lang w:val="uk-UA"/>
        </w:rPr>
        <w:t xml:space="preserve"> </w:t>
      </w:r>
      <w:r>
        <w:rPr>
          <w:rFonts w:cs="Times New Roman"/>
          <w:color w:val="000000"/>
          <w:sz w:val="24"/>
          <w:szCs w:val="24"/>
          <w:lang w:val="uk-UA"/>
        </w:rPr>
        <w:t>до Додатку №11 «Інформація про стан охорони праці, причини аварій, нещасних випадків і професійних на 01.07.2019 р. в КНП «Семенівська ЦРЛ» і викласти в такій редакції:</w:t>
      </w:r>
    </w:p>
    <w:p w:rsidR="000F1764" w:rsidRDefault="000F1764" w:rsidP="000F1764">
      <w:pPr>
        <w:jc w:val="both"/>
        <w:rPr>
          <w:rFonts w:cs="Times New Roman"/>
          <w:color w:val="000000"/>
          <w:sz w:val="24"/>
          <w:szCs w:val="24"/>
          <w:lang w:val="uk-UA"/>
        </w:rPr>
      </w:pPr>
      <w:r>
        <w:rPr>
          <w:rFonts w:cs="Times New Roman"/>
          <w:color w:val="000000"/>
          <w:sz w:val="24"/>
          <w:szCs w:val="24"/>
          <w:lang w:val="uk-UA"/>
        </w:rPr>
        <w:t>«Інформація про стан охорони праці, причини аварій, нещасних випадків</w:t>
      </w:r>
      <w:r w:rsidR="005477CA">
        <w:rPr>
          <w:rFonts w:cs="Times New Roman"/>
          <w:color w:val="000000"/>
          <w:sz w:val="24"/>
          <w:szCs w:val="24"/>
          <w:lang w:val="uk-UA"/>
        </w:rPr>
        <w:t xml:space="preserve"> і професійних на 01.08.2021 р. в КПН «Семенівська міська лікарня»</w:t>
      </w:r>
    </w:p>
    <w:tbl>
      <w:tblPr>
        <w:tblStyle w:val="a4"/>
        <w:tblW w:w="0" w:type="auto"/>
        <w:tblLook w:val="04A0" w:firstRow="1" w:lastRow="0" w:firstColumn="1" w:lastColumn="0" w:noHBand="0" w:noVBand="1"/>
      </w:tblPr>
      <w:tblGrid>
        <w:gridCol w:w="566"/>
        <w:gridCol w:w="7081"/>
        <w:gridCol w:w="1924"/>
      </w:tblGrid>
      <w:tr w:rsidR="005477CA" w:rsidTr="005477CA">
        <w:tc>
          <w:tcPr>
            <w:tcW w:w="392" w:type="dxa"/>
          </w:tcPr>
          <w:p w:rsidR="005477CA" w:rsidRDefault="005477CA" w:rsidP="000F1764">
            <w:pPr>
              <w:ind w:firstLine="0"/>
              <w:jc w:val="both"/>
              <w:rPr>
                <w:rFonts w:cs="Times New Roman"/>
                <w:color w:val="000000"/>
                <w:sz w:val="24"/>
                <w:szCs w:val="24"/>
                <w:lang w:val="uk-UA"/>
              </w:rPr>
            </w:pPr>
            <w:r>
              <w:rPr>
                <w:rFonts w:cs="Times New Roman"/>
                <w:color w:val="000000"/>
                <w:sz w:val="24"/>
                <w:szCs w:val="24"/>
                <w:lang w:val="uk-UA"/>
              </w:rPr>
              <w:t>№</w:t>
            </w:r>
          </w:p>
        </w:tc>
        <w:tc>
          <w:tcPr>
            <w:tcW w:w="7229" w:type="dxa"/>
          </w:tcPr>
          <w:p w:rsidR="005477CA" w:rsidRPr="005477CA" w:rsidRDefault="005477CA" w:rsidP="005477CA">
            <w:pPr>
              <w:ind w:firstLine="0"/>
              <w:jc w:val="center"/>
              <w:rPr>
                <w:rFonts w:cs="Times New Roman"/>
                <w:color w:val="000000"/>
                <w:sz w:val="20"/>
                <w:szCs w:val="20"/>
                <w:lang w:val="uk-UA"/>
              </w:rPr>
            </w:pPr>
            <w:r w:rsidRPr="005477CA">
              <w:rPr>
                <w:rFonts w:cs="Times New Roman"/>
                <w:color w:val="000000"/>
                <w:sz w:val="20"/>
                <w:szCs w:val="20"/>
                <w:lang w:val="uk-UA"/>
              </w:rPr>
              <w:t>Показник</w:t>
            </w:r>
          </w:p>
        </w:tc>
        <w:tc>
          <w:tcPr>
            <w:tcW w:w="1950" w:type="dxa"/>
          </w:tcPr>
          <w:p w:rsidR="005477CA" w:rsidRPr="005477CA" w:rsidRDefault="005477CA" w:rsidP="000F1764">
            <w:pPr>
              <w:ind w:firstLine="0"/>
              <w:jc w:val="both"/>
              <w:rPr>
                <w:rFonts w:cs="Times New Roman"/>
                <w:color w:val="000000"/>
                <w:sz w:val="20"/>
                <w:szCs w:val="20"/>
                <w:lang w:val="uk-UA"/>
              </w:rPr>
            </w:pPr>
            <w:r w:rsidRPr="005477CA">
              <w:rPr>
                <w:rFonts w:cs="Times New Roman"/>
                <w:color w:val="000000"/>
                <w:sz w:val="20"/>
                <w:szCs w:val="20"/>
                <w:lang w:val="uk-UA"/>
              </w:rPr>
              <w:t>Кількість</w:t>
            </w:r>
          </w:p>
        </w:tc>
      </w:tr>
      <w:tr w:rsidR="005477CA" w:rsidTr="005477CA">
        <w:tc>
          <w:tcPr>
            <w:tcW w:w="392" w:type="dxa"/>
          </w:tcPr>
          <w:p w:rsidR="005477CA" w:rsidRPr="005477CA" w:rsidRDefault="005477CA" w:rsidP="000F1764">
            <w:pPr>
              <w:ind w:firstLine="0"/>
              <w:jc w:val="both"/>
              <w:rPr>
                <w:rFonts w:cs="Times New Roman"/>
                <w:color w:val="000000"/>
                <w:sz w:val="20"/>
                <w:szCs w:val="20"/>
                <w:lang w:val="uk-UA"/>
              </w:rPr>
            </w:pPr>
            <w:r w:rsidRPr="005477CA">
              <w:rPr>
                <w:rFonts w:cs="Times New Roman"/>
                <w:color w:val="000000"/>
                <w:sz w:val="20"/>
                <w:szCs w:val="20"/>
                <w:lang w:val="uk-UA"/>
              </w:rPr>
              <w:t>1</w:t>
            </w:r>
          </w:p>
        </w:tc>
        <w:tc>
          <w:tcPr>
            <w:tcW w:w="7229" w:type="dxa"/>
          </w:tcPr>
          <w:p w:rsidR="005477CA" w:rsidRPr="005477CA" w:rsidRDefault="005477CA" w:rsidP="005477CA">
            <w:pPr>
              <w:ind w:firstLine="0"/>
              <w:jc w:val="both"/>
              <w:rPr>
                <w:rFonts w:cs="Times New Roman"/>
                <w:color w:val="000000"/>
                <w:sz w:val="20"/>
                <w:szCs w:val="20"/>
                <w:lang w:val="uk-UA"/>
              </w:rPr>
            </w:pPr>
            <w:r w:rsidRPr="005477CA">
              <w:rPr>
                <w:rFonts w:cs="Times New Roman"/>
                <w:color w:val="000000"/>
                <w:sz w:val="20"/>
                <w:szCs w:val="20"/>
                <w:lang w:val="uk-UA"/>
              </w:rPr>
              <w:t xml:space="preserve">Кількість </w:t>
            </w:r>
            <w:r>
              <w:rPr>
                <w:rFonts w:cs="Times New Roman"/>
                <w:color w:val="000000"/>
                <w:sz w:val="20"/>
                <w:szCs w:val="20"/>
                <w:lang w:val="uk-UA"/>
              </w:rPr>
              <w:t>працюючих осіб</w:t>
            </w:r>
          </w:p>
        </w:tc>
        <w:tc>
          <w:tcPr>
            <w:tcW w:w="1950" w:type="dxa"/>
          </w:tcPr>
          <w:p w:rsidR="005477CA" w:rsidRPr="005477CA" w:rsidRDefault="005477CA" w:rsidP="000F1764">
            <w:pPr>
              <w:ind w:firstLine="0"/>
              <w:jc w:val="both"/>
              <w:rPr>
                <w:rFonts w:cs="Times New Roman"/>
                <w:color w:val="000000"/>
                <w:sz w:val="20"/>
                <w:szCs w:val="20"/>
                <w:lang w:val="uk-UA"/>
              </w:rPr>
            </w:pPr>
            <w:r>
              <w:rPr>
                <w:rFonts w:cs="Times New Roman"/>
                <w:color w:val="000000"/>
                <w:sz w:val="20"/>
                <w:szCs w:val="20"/>
                <w:lang w:val="uk-UA"/>
              </w:rPr>
              <w:t>170</w:t>
            </w:r>
          </w:p>
        </w:tc>
      </w:tr>
      <w:tr w:rsidR="005477CA" w:rsidRPr="005F2C8B" w:rsidTr="005477CA">
        <w:tc>
          <w:tcPr>
            <w:tcW w:w="392" w:type="dxa"/>
          </w:tcPr>
          <w:p w:rsidR="005477CA" w:rsidRPr="005477CA" w:rsidRDefault="005477CA" w:rsidP="000F1764">
            <w:pPr>
              <w:ind w:firstLine="0"/>
              <w:jc w:val="both"/>
              <w:rPr>
                <w:rFonts w:cs="Times New Roman"/>
                <w:color w:val="000000"/>
                <w:sz w:val="20"/>
                <w:szCs w:val="20"/>
                <w:lang w:val="uk-UA"/>
              </w:rPr>
            </w:pPr>
            <w:r w:rsidRPr="005477CA">
              <w:rPr>
                <w:rFonts w:cs="Times New Roman"/>
                <w:color w:val="000000"/>
                <w:sz w:val="20"/>
                <w:szCs w:val="20"/>
                <w:lang w:val="uk-UA"/>
              </w:rPr>
              <w:t>2</w:t>
            </w:r>
          </w:p>
        </w:tc>
        <w:tc>
          <w:tcPr>
            <w:tcW w:w="7229" w:type="dxa"/>
          </w:tcPr>
          <w:p w:rsidR="005477CA" w:rsidRPr="005477CA" w:rsidRDefault="005477CA" w:rsidP="005477CA">
            <w:pPr>
              <w:ind w:firstLine="0"/>
              <w:jc w:val="both"/>
              <w:rPr>
                <w:rFonts w:cs="Times New Roman"/>
                <w:color w:val="000000"/>
                <w:sz w:val="20"/>
                <w:szCs w:val="20"/>
                <w:lang w:val="uk-UA"/>
              </w:rPr>
            </w:pPr>
            <w:r>
              <w:rPr>
                <w:rFonts w:cs="Times New Roman"/>
                <w:color w:val="000000"/>
                <w:sz w:val="20"/>
                <w:szCs w:val="20"/>
                <w:lang w:val="uk-UA"/>
              </w:rPr>
              <w:t>Кількість працівників, які працюють у важких і шкідливих  умовах праці, осіб з них:</w:t>
            </w:r>
          </w:p>
        </w:tc>
        <w:tc>
          <w:tcPr>
            <w:tcW w:w="1950" w:type="dxa"/>
          </w:tcPr>
          <w:p w:rsidR="005477CA" w:rsidRPr="005477CA" w:rsidRDefault="005477CA" w:rsidP="000F1764">
            <w:pPr>
              <w:ind w:firstLine="0"/>
              <w:jc w:val="both"/>
              <w:rPr>
                <w:rFonts w:cs="Times New Roman"/>
                <w:color w:val="000000"/>
                <w:sz w:val="20"/>
                <w:szCs w:val="20"/>
                <w:lang w:val="uk-UA"/>
              </w:rPr>
            </w:pPr>
          </w:p>
        </w:tc>
      </w:tr>
      <w:tr w:rsidR="005477CA" w:rsidTr="005477CA">
        <w:tc>
          <w:tcPr>
            <w:tcW w:w="392" w:type="dxa"/>
          </w:tcPr>
          <w:p w:rsidR="005477CA" w:rsidRPr="005477CA" w:rsidRDefault="005477CA" w:rsidP="000F1764">
            <w:pPr>
              <w:ind w:firstLine="0"/>
              <w:jc w:val="both"/>
              <w:rPr>
                <w:rFonts w:cs="Times New Roman"/>
                <w:color w:val="000000"/>
                <w:sz w:val="20"/>
                <w:szCs w:val="20"/>
                <w:lang w:val="uk-UA"/>
              </w:rPr>
            </w:pPr>
            <w:r w:rsidRPr="005477CA">
              <w:rPr>
                <w:rFonts w:cs="Times New Roman"/>
                <w:color w:val="000000"/>
                <w:sz w:val="20"/>
                <w:szCs w:val="20"/>
                <w:lang w:val="uk-UA"/>
              </w:rPr>
              <w:t>2.1.</w:t>
            </w:r>
          </w:p>
        </w:tc>
        <w:tc>
          <w:tcPr>
            <w:tcW w:w="7229" w:type="dxa"/>
          </w:tcPr>
          <w:p w:rsidR="005477CA" w:rsidRPr="005477CA" w:rsidRDefault="005477CA" w:rsidP="005477CA">
            <w:pPr>
              <w:ind w:firstLine="0"/>
              <w:rPr>
                <w:rFonts w:cs="Times New Roman"/>
                <w:color w:val="000000"/>
                <w:sz w:val="20"/>
                <w:szCs w:val="20"/>
                <w:lang w:val="uk-UA"/>
              </w:rPr>
            </w:pPr>
            <w:r>
              <w:rPr>
                <w:rFonts w:cs="Times New Roman"/>
                <w:color w:val="000000"/>
                <w:sz w:val="20"/>
                <w:szCs w:val="20"/>
                <w:lang w:val="uk-UA"/>
              </w:rPr>
              <w:t>- з правом на пільгове пенсійне забезпечення</w:t>
            </w:r>
          </w:p>
        </w:tc>
        <w:tc>
          <w:tcPr>
            <w:tcW w:w="1950" w:type="dxa"/>
          </w:tcPr>
          <w:p w:rsidR="005477CA" w:rsidRPr="005477CA" w:rsidRDefault="005477CA" w:rsidP="000F1764">
            <w:pPr>
              <w:ind w:firstLine="0"/>
              <w:jc w:val="both"/>
              <w:rPr>
                <w:rFonts w:cs="Times New Roman"/>
                <w:color w:val="000000"/>
                <w:sz w:val="20"/>
                <w:szCs w:val="20"/>
                <w:lang w:val="uk-UA"/>
              </w:rPr>
            </w:pPr>
            <w:r>
              <w:rPr>
                <w:rFonts w:cs="Times New Roman"/>
                <w:color w:val="000000"/>
                <w:sz w:val="20"/>
                <w:szCs w:val="20"/>
                <w:lang w:val="uk-UA"/>
              </w:rPr>
              <w:t>-</w:t>
            </w:r>
          </w:p>
        </w:tc>
      </w:tr>
      <w:tr w:rsidR="005477CA" w:rsidTr="005477CA">
        <w:tc>
          <w:tcPr>
            <w:tcW w:w="392" w:type="dxa"/>
          </w:tcPr>
          <w:p w:rsidR="005477CA" w:rsidRPr="005477CA" w:rsidRDefault="005477CA" w:rsidP="000F1764">
            <w:pPr>
              <w:ind w:firstLine="0"/>
              <w:jc w:val="both"/>
              <w:rPr>
                <w:rFonts w:cs="Times New Roman"/>
                <w:color w:val="000000"/>
                <w:sz w:val="20"/>
                <w:szCs w:val="20"/>
                <w:lang w:val="uk-UA"/>
              </w:rPr>
            </w:pPr>
            <w:r w:rsidRPr="005477CA">
              <w:rPr>
                <w:rFonts w:cs="Times New Roman"/>
                <w:color w:val="000000"/>
                <w:sz w:val="20"/>
                <w:szCs w:val="20"/>
                <w:lang w:val="uk-UA"/>
              </w:rPr>
              <w:t>2.2</w:t>
            </w:r>
          </w:p>
        </w:tc>
        <w:tc>
          <w:tcPr>
            <w:tcW w:w="7229" w:type="dxa"/>
          </w:tcPr>
          <w:p w:rsidR="005477CA" w:rsidRPr="005477CA" w:rsidRDefault="005477CA" w:rsidP="005477CA">
            <w:pPr>
              <w:ind w:firstLine="0"/>
              <w:rPr>
                <w:rFonts w:cs="Times New Roman"/>
                <w:color w:val="000000"/>
                <w:sz w:val="20"/>
                <w:szCs w:val="20"/>
                <w:lang w:val="uk-UA"/>
              </w:rPr>
            </w:pPr>
            <w:r>
              <w:rPr>
                <w:rFonts w:cs="Times New Roman"/>
                <w:color w:val="000000"/>
                <w:sz w:val="20"/>
                <w:szCs w:val="20"/>
                <w:lang w:val="uk-UA"/>
              </w:rPr>
              <w:t>Кількість робочих місць, які підлягають атестації з них:</w:t>
            </w:r>
          </w:p>
        </w:tc>
        <w:tc>
          <w:tcPr>
            <w:tcW w:w="1950" w:type="dxa"/>
          </w:tcPr>
          <w:p w:rsidR="005477CA" w:rsidRPr="005477CA" w:rsidRDefault="005477CA" w:rsidP="000F1764">
            <w:pPr>
              <w:ind w:firstLine="0"/>
              <w:jc w:val="both"/>
              <w:rPr>
                <w:rFonts w:cs="Times New Roman"/>
                <w:color w:val="000000"/>
                <w:sz w:val="20"/>
                <w:szCs w:val="20"/>
                <w:lang w:val="uk-UA"/>
              </w:rPr>
            </w:pPr>
            <w:r>
              <w:rPr>
                <w:rFonts w:cs="Times New Roman"/>
                <w:color w:val="000000"/>
                <w:sz w:val="20"/>
                <w:szCs w:val="20"/>
                <w:lang w:val="uk-UA"/>
              </w:rPr>
              <w:t>10</w:t>
            </w:r>
          </w:p>
        </w:tc>
      </w:tr>
      <w:tr w:rsidR="005477CA" w:rsidTr="005477CA">
        <w:tc>
          <w:tcPr>
            <w:tcW w:w="392" w:type="dxa"/>
          </w:tcPr>
          <w:p w:rsidR="005477CA" w:rsidRPr="005477CA" w:rsidRDefault="005477CA" w:rsidP="000F1764">
            <w:pPr>
              <w:ind w:firstLine="0"/>
              <w:jc w:val="both"/>
              <w:rPr>
                <w:rFonts w:cs="Times New Roman"/>
                <w:color w:val="000000"/>
                <w:sz w:val="20"/>
                <w:szCs w:val="20"/>
                <w:lang w:val="uk-UA"/>
              </w:rPr>
            </w:pPr>
            <w:r>
              <w:rPr>
                <w:rFonts w:cs="Times New Roman"/>
                <w:color w:val="000000"/>
                <w:sz w:val="20"/>
                <w:szCs w:val="20"/>
                <w:lang w:val="uk-UA"/>
              </w:rPr>
              <w:t>2.3.</w:t>
            </w:r>
          </w:p>
        </w:tc>
        <w:tc>
          <w:tcPr>
            <w:tcW w:w="7229" w:type="dxa"/>
          </w:tcPr>
          <w:p w:rsidR="005477CA" w:rsidRPr="005477CA" w:rsidRDefault="005477CA" w:rsidP="005477CA">
            <w:pPr>
              <w:ind w:firstLine="0"/>
              <w:rPr>
                <w:rFonts w:cs="Times New Roman"/>
                <w:color w:val="000000"/>
                <w:sz w:val="20"/>
                <w:szCs w:val="20"/>
                <w:lang w:val="uk-UA"/>
              </w:rPr>
            </w:pPr>
            <w:r>
              <w:rPr>
                <w:rFonts w:cs="Times New Roman"/>
                <w:color w:val="000000"/>
                <w:sz w:val="20"/>
                <w:szCs w:val="20"/>
                <w:lang w:val="uk-UA"/>
              </w:rPr>
              <w:t>-кількість атестованих робочих місць</w:t>
            </w:r>
          </w:p>
        </w:tc>
        <w:tc>
          <w:tcPr>
            <w:tcW w:w="1950" w:type="dxa"/>
          </w:tcPr>
          <w:p w:rsidR="005477CA" w:rsidRPr="005477CA" w:rsidRDefault="005477CA" w:rsidP="000F1764">
            <w:pPr>
              <w:ind w:firstLine="0"/>
              <w:jc w:val="both"/>
              <w:rPr>
                <w:rFonts w:cs="Times New Roman"/>
                <w:color w:val="000000"/>
                <w:sz w:val="20"/>
                <w:szCs w:val="20"/>
                <w:lang w:val="uk-UA"/>
              </w:rPr>
            </w:pPr>
            <w:r>
              <w:rPr>
                <w:rFonts w:cs="Times New Roman"/>
                <w:color w:val="000000"/>
                <w:sz w:val="20"/>
                <w:szCs w:val="20"/>
                <w:lang w:val="uk-UA"/>
              </w:rPr>
              <w:t>10</w:t>
            </w:r>
          </w:p>
        </w:tc>
      </w:tr>
      <w:tr w:rsidR="005477CA" w:rsidTr="005477CA">
        <w:tc>
          <w:tcPr>
            <w:tcW w:w="392" w:type="dxa"/>
          </w:tcPr>
          <w:p w:rsidR="005477CA" w:rsidRPr="005477CA" w:rsidRDefault="005477CA" w:rsidP="000F1764">
            <w:pPr>
              <w:ind w:firstLine="0"/>
              <w:jc w:val="both"/>
              <w:rPr>
                <w:rFonts w:cs="Times New Roman"/>
                <w:color w:val="000000"/>
                <w:sz w:val="20"/>
                <w:szCs w:val="20"/>
                <w:lang w:val="uk-UA"/>
              </w:rPr>
            </w:pPr>
            <w:r>
              <w:rPr>
                <w:rFonts w:cs="Times New Roman"/>
                <w:color w:val="000000"/>
                <w:sz w:val="20"/>
                <w:szCs w:val="20"/>
                <w:lang w:val="uk-UA"/>
              </w:rPr>
              <w:t>2.4.</w:t>
            </w:r>
          </w:p>
        </w:tc>
        <w:tc>
          <w:tcPr>
            <w:tcW w:w="7229" w:type="dxa"/>
          </w:tcPr>
          <w:p w:rsidR="005477CA" w:rsidRPr="005477CA" w:rsidRDefault="005477CA" w:rsidP="005477CA">
            <w:pPr>
              <w:ind w:firstLine="0"/>
              <w:rPr>
                <w:rFonts w:cs="Times New Roman"/>
                <w:color w:val="000000"/>
                <w:sz w:val="20"/>
                <w:szCs w:val="20"/>
                <w:lang w:val="uk-UA"/>
              </w:rPr>
            </w:pPr>
            <w:r>
              <w:rPr>
                <w:rFonts w:cs="Times New Roman"/>
                <w:color w:val="000000"/>
                <w:sz w:val="20"/>
                <w:szCs w:val="20"/>
                <w:lang w:val="uk-UA"/>
              </w:rPr>
              <w:t>-кількість робочих місць</w:t>
            </w:r>
            <w:r w:rsidR="00D323BE">
              <w:rPr>
                <w:rFonts w:cs="Times New Roman"/>
                <w:color w:val="000000"/>
                <w:sz w:val="20"/>
                <w:szCs w:val="20"/>
                <w:lang w:val="uk-UA"/>
              </w:rPr>
              <w:t xml:space="preserve">, на яких атестація не проведена, або закінчився термін дії попередньої атестації </w:t>
            </w:r>
          </w:p>
        </w:tc>
        <w:tc>
          <w:tcPr>
            <w:tcW w:w="1950" w:type="dxa"/>
          </w:tcPr>
          <w:p w:rsidR="005477CA" w:rsidRPr="005477CA" w:rsidRDefault="00D323BE" w:rsidP="000F1764">
            <w:pPr>
              <w:ind w:firstLine="0"/>
              <w:jc w:val="both"/>
              <w:rPr>
                <w:rFonts w:cs="Times New Roman"/>
                <w:color w:val="000000"/>
                <w:sz w:val="20"/>
                <w:szCs w:val="20"/>
                <w:lang w:val="uk-UA"/>
              </w:rPr>
            </w:pPr>
            <w:r>
              <w:rPr>
                <w:rFonts w:cs="Times New Roman"/>
                <w:color w:val="000000"/>
                <w:sz w:val="20"/>
                <w:szCs w:val="20"/>
                <w:lang w:val="uk-UA"/>
              </w:rPr>
              <w:t>-</w:t>
            </w:r>
          </w:p>
        </w:tc>
      </w:tr>
      <w:tr w:rsidR="00D323BE" w:rsidTr="005477CA">
        <w:tc>
          <w:tcPr>
            <w:tcW w:w="392" w:type="dxa"/>
          </w:tcPr>
          <w:p w:rsidR="00D323BE" w:rsidRDefault="00D323BE" w:rsidP="000F1764">
            <w:pPr>
              <w:ind w:firstLine="0"/>
              <w:jc w:val="both"/>
              <w:rPr>
                <w:rFonts w:cs="Times New Roman"/>
                <w:color w:val="000000"/>
                <w:sz w:val="20"/>
                <w:szCs w:val="20"/>
                <w:lang w:val="uk-UA"/>
              </w:rPr>
            </w:pPr>
            <w:r>
              <w:rPr>
                <w:rFonts w:cs="Times New Roman"/>
                <w:color w:val="000000"/>
                <w:sz w:val="20"/>
                <w:szCs w:val="20"/>
                <w:lang w:val="uk-UA"/>
              </w:rPr>
              <w:t>2.5.</w:t>
            </w:r>
          </w:p>
        </w:tc>
        <w:tc>
          <w:tcPr>
            <w:tcW w:w="7229" w:type="dxa"/>
          </w:tcPr>
          <w:p w:rsidR="00D323BE" w:rsidRDefault="00D323BE" w:rsidP="005477CA">
            <w:pPr>
              <w:ind w:firstLine="0"/>
              <w:rPr>
                <w:rFonts w:cs="Times New Roman"/>
                <w:color w:val="000000"/>
                <w:sz w:val="20"/>
                <w:szCs w:val="20"/>
                <w:lang w:val="uk-UA"/>
              </w:rPr>
            </w:pPr>
            <w:r>
              <w:rPr>
                <w:rFonts w:cs="Times New Roman"/>
                <w:color w:val="000000"/>
                <w:sz w:val="20"/>
                <w:szCs w:val="20"/>
                <w:lang w:val="uk-UA"/>
              </w:rPr>
              <w:t xml:space="preserve">Кількість працівників, які працюють на робочих </w:t>
            </w:r>
            <w:r w:rsidR="002F7BB7">
              <w:rPr>
                <w:rFonts w:cs="Times New Roman"/>
                <w:color w:val="000000"/>
                <w:sz w:val="20"/>
                <w:szCs w:val="20"/>
                <w:lang w:val="uk-UA"/>
              </w:rPr>
              <w:t xml:space="preserve"> місцях, атестація яких не проведена, або закінчився термін дії попередньої атестації</w:t>
            </w:r>
          </w:p>
        </w:tc>
        <w:tc>
          <w:tcPr>
            <w:tcW w:w="1950" w:type="dxa"/>
          </w:tcPr>
          <w:p w:rsidR="00D323BE" w:rsidRDefault="002F7BB7" w:rsidP="000F1764">
            <w:pPr>
              <w:ind w:firstLine="0"/>
              <w:jc w:val="both"/>
              <w:rPr>
                <w:rFonts w:cs="Times New Roman"/>
                <w:color w:val="000000"/>
                <w:sz w:val="20"/>
                <w:szCs w:val="20"/>
                <w:lang w:val="uk-UA"/>
              </w:rPr>
            </w:pPr>
            <w:r>
              <w:rPr>
                <w:rFonts w:cs="Times New Roman"/>
                <w:color w:val="000000"/>
                <w:sz w:val="20"/>
                <w:szCs w:val="20"/>
                <w:lang w:val="uk-UA"/>
              </w:rPr>
              <w:t>-</w:t>
            </w:r>
          </w:p>
        </w:tc>
      </w:tr>
      <w:tr w:rsidR="00D323BE" w:rsidTr="005477CA">
        <w:tc>
          <w:tcPr>
            <w:tcW w:w="392" w:type="dxa"/>
          </w:tcPr>
          <w:p w:rsidR="00D323BE" w:rsidRDefault="002F7BB7" w:rsidP="000F1764">
            <w:pPr>
              <w:ind w:firstLine="0"/>
              <w:jc w:val="both"/>
              <w:rPr>
                <w:rFonts w:cs="Times New Roman"/>
                <w:color w:val="000000"/>
                <w:sz w:val="20"/>
                <w:szCs w:val="20"/>
                <w:lang w:val="uk-UA"/>
              </w:rPr>
            </w:pPr>
            <w:r>
              <w:rPr>
                <w:rFonts w:cs="Times New Roman"/>
                <w:color w:val="000000"/>
                <w:sz w:val="20"/>
                <w:szCs w:val="20"/>
                <w:lang w:val="uk-UA"/>
              </w:rPr>
              <w:t>3</w:t>
            </w:r>
          </w:p>
        </w:tc>
        <w:tc>
          <w:tcPr>
            <w:tcW w:w="7229" w:type="dxa"/>
          </w:tcPr>
          <w:p w:rsidR="00D323BE" w:rsidRDefault="002F7BB7" w:rsidP="005477CA">
            <w:pPr>
              <w:ind w:firstLine="0"/>
              <w:rPr>
                <w:rFonts w:cs="Times New Roman"/>
                <w:color w:val="000000"/>
                <w:sz w:val="20"/>
                <w:szCs w:val="20"/>
                <w:lang w:val="uk-UA"/>
              </w:rPr>
            </w:pPr>
            <w:r>
              <w:rPr>
                <w:rFonts w:cs="Times New Roman"/>
                <w:color w:val="000000"/>
                <w:sz w:val="20"/>
                <w:szCs w:val="20"/>
                <w:lang w:val="uk-UA"/>
              </w:rPr>
              <w:t>Кількість розслідуваних комісією нещасних випадків (актів Н-5)</w:t>
            </w:r>
          </w:p>
          <w:p w:rsidR="002F7BB7" w:rsidRPr="002F7BB7" w:rsidRDefault="002F7BB7" w:rsidP="002F7BB7">
            <w:pPr>
              <w:pStyle w:val="a3"/>
              <w:numPr>
                <w:ilvl w:val="0"/>
                <w:numId w:val="2"/>
              </w:numPr>
              <w:rPr>
                <w:rFonts w:cs="Times New Roman"/>
                <w:color w:val="000000"/>
                <w:sz w:val="20"/>
                <w:szCs w:val="20"/>
                <w:lang w:val="uk-UA"/>
              </w:rPr>
            </w:pPr>
            <w:r>
              <w:rPr>
                <w:rFonts w:cs="Times New Roman"/>
                <w:color w:val="000000"/>
                <w:sz w:val="20"/>
                <w:szCs w:val="20"/>
                <w:lang w:val="uk-UA"/>
              </w:rPr>
              <w:t>з</w:t>
            </w:r>
            <w:r w:rsidRPr="002F7BB7">
              <w:rPr>
                <w:rFonts w:cs="Times New Roman"/>
                <w:color w:val="000000"/>
                <w:sz w:val="20"/>
                <w:szCs w:val="20"/>
                <w:lang w:val="uk-UA"/>
              </w:rPr>
              <w:t xml:space="preserve"> них</w:t>
            </w:r>
          </w:p>
        </w:tc>
        <w:tc>
          <w:tcPr>
            <w:tcW w:w="1950" w:type="dxa"/>
          </w:tcPr>
          <w:p w:rsidR="00D323BE" w:rsidRDefault="002F7BB7" w:rsidP="000F1764">
            <w:pPr>
              <w:ind w:firstLine="0"/>
              <w:jc w:val="both"/>
              <w:rPr>
                <w:rFonts w:cs="Times New Roman"/>
                <w:color w:val="000000"/>
                <w:sz w:val="20"/>
                <w:szCs w:val="20"/>
                <w:lang w:val="uk-UA"/>
              </w:rPr>
            </w:pPr>
            <w:r>
              <w:rPr>
                <w:rFonts w:cs="Times New Roman"/>
                <w:color w:val="000000"/>
                <w:sz w:val="20"/>
                <w:szCs w:val="20"/>
                <w:lang w:val="uk-UA"/>
              </w:rPr>
              <w:t>-</w:t>
            </w:r>
          </w:p>
        </w:tc>
      </w:tr>
      <w:tr w:rsidR="00D323BE" w:rsidTr="005477CA">
        <w:tc>
          <w:tcPr>
            <w:tcW w:w="392" w:type="dxa"/>
          </w:tcPr>
          <w:p w:rsidR="00D323BE" w:rsidRDefault="002F7BB7" w:rsidP="000F1764">
            <w:pPr>
              <w:ind w:firstLine="0"/>
              <w:jc w:val="both"/>
              <w:rPr>
                <w:rFonts w:cs="Times New Roman"/>
                <w:color w:val="000000"/>
                <w:sz w:val="20"/>
                <w:szCs w:val="20"/>
                <w:lang w:val="uk-UA"/>
              </w:rPr>
            </w:pPr>
            <w:r>
              <w:rPr>
                <w:rFonts w:cs="Times New Roman"/>
                <w:color w:val="000000"/>
                <w:sz w:val="20"/>
                <w:szCs w:val="20"/>
                <w:lang w:val="uk-UA"/>
              </w:rPr>
              <w:t>3.1.</w:t>
            </w:r>
          </w:p>
        </w:tc>
        <w:tc>
          <w:tcPr>
            <w:tcW w:w="7229" w:type="dxa"/>
          </w:tcPr>
          <w:p w:rsidR="00D323BE" w:rsidRDefault="002F7BB7" w:rsidP="005477CA">
            <w:pPr>
              <w:ind w:firstLine="0"/>
              <w:rPr>
                <w:rFonts w:cs="Times New Roman"/>
                <w:color w:val="000000"/>
                <w:sz w:val="20"/>
                <w:szCs w:val="20"/>
                <w:lang w:val="uk-UA"/>
              </w:rPr>
            </w:pPr>
            <w:r>
              <w:rPr>
                <w:rFonts w:cs="Times New Roman"/>
                <w:color w:val="000000"/>
                <w:sz w:val="20"/>
                <w:szCs w:val="20"/>
                <w:lang w:val="uk-UA"/>
              </w:rPr>
              <w:t>кількість нещасних випадків розслідуваних комісіями зі спеціального розслідування</w:t>
            </w:r>
          </w:p>
        </w:tc>
        <w:tc>
          <w:tcPr>
            <w:tcW w:w="1950" w:type="dxa"/>
          </w:tcPr>
          <w:p w:rsidR="00D323BE" w:rsidRDefault="002F7BB7" w:rsidP="000F1764">
            <w:pPr>
              <w:ind w:firstLine="0"/>
              <w:jc w:val="both"/>
              <w:rPr>
                <w:rFonts w:cs="Times New Roman"/>
                <w:color w:val="000000"/>
                <w:sz w:val="20"/>
                <w:szCs w:val="20"/>
                <w:lang w:val="uk-UA"/>
              </w:rPr>
            </w:pPr>
            <w:r>
              <w:rPr>
                <w:rFonts w:cs="Times New Roman"/>
                <w:color w:val="000000"/>
                <w:sz w:val="20"/>
                <w:szCs w:val="20"/>
                <w:lang w:val="uk-UA"/>
              </w:rPr>
              <w:t>-</w:t>
            </w:r>
          </w:p>
        </w:tc>
      </w:tr>
      <w:tr w:rsidR="00D323BE" w:rsidTr="005477CA">
        <w:tc>
          <w:tcPr>
            <w:tcW w:w="392" w:type="dxa"/>
          </w:tcPr>
          <w:p w:rsidR="00D323BE" w:rsidRDefault="002F7BB7" w:rsidP="000F1764">
            <w:pPr>
              <w:ind w:firstLine="0"/>
              <w:jc w:val="both"/>
              <w:rPr>
                <w:rFonts w:cs="Times New Roman"/>
                <w:color w:val="000000"/>
                <w:sz w:val="20"/>
                <w:szCs w:val="20"/>
                <w:lang w:val="uk-UA"/>
              </w:rPr>
            </w:pPr>
            <w:r>
              <w:rPr>
                <w:rFonts w:cs="Times New Roman"/>
                <w:color w:val="000000"/>
                <w:sz w:val="20"/>
                <w:szCs w:val="20"/>
                <w:lang w:val="uk-UA"/>
              </w:rPr>
              <w:t>3.2.</w:t>
            </w:r>
          </w:p>
        </w:tc>
        <w:tc>
          <w:tcPr>
            <w:tcW w:w="7229" w:type="dxa"/>
          </w:tcPr>
          <w:p w:rsidR="00D323BE" w:rsidRDefault="002F7BB7" w:rsidP="005477CA">
            <w:pPr>
              <w:ind w:firstLine="0"/>
              <w:rPr>
                <w:rFonts w:cs="Times New Roman"/>
                <w:color w:val="000000"/>
                <w:sz w:val="20"/>
                <w:szCs w:val="20"/>
                <w:lang w:val="uk-UA"/>
              </w:rPr>
            </w:pPr>
            <w:r>
              <w:rPr>
                <w:rFonts w:cs="Times New Roman"/>
                <w:color w:val="000000"/>
                <w:sz w:val="20"/>
                <w:szCs w:val="20"/>
                <w:lang w:val="uk-UA"/>
              </w:rPr>
              <w:t>Кількість нещасних випадків із смертельним наслідком  розслідуваних комісіями зі спеціального розслідування</w:t>
            </w:r>
          </w:p>
        </w:tc>
        <w:tc>
          <w:tcPr>
            <w:tcW w:w="1950" w:type="dxa"/>
          </w:tcPr>
          <w:p w:rsidR="00D323BE" w:rsidRDefault="002F7BB7" w:rsidP="000F1764">
            <w:pPr>
              <w:ind w:firstLine="0"/>
              <w:jc w:val="both"/>
              <w:rPr>
                <w:rFonts w:cs="Times New Roman"/>
                <w:color w:val="000000"/>
                <w:sz w:val="20"/>
                <w:szCs w:val="20"/>
                <w:lang w:val="uk-UA"/>
              </w:rPr>
            </w:pPr>
            <w:r>
              <w:rPr>
                <w:rFonts w:cs="Times New Roman"/>
                <w:color w:val="000000"/>
                <w:sz w:val="20"/>
                <w:szCs w:val="20"/>
                <w:lang w:val="uk-UA"/>
              </w:rPr>
              <w:t>-</w:t>
            </w:r>
          </w:p>
        </w:tc>
      </w:tr>
      <w:tr w:rsidR="00D323BE" w:rsidTr="005477CA">
        <w:tc>
          <w:tcPr>
            <w:tcW w:w="392" w:type="dxa"/>
          </w:tcPr>
          <w:p w:rsidR="00D323BE" w:rsidRDefault="002F7BB7" w:rsidP="000F1764">
            <w:pPr>
              <w:ind w:firstLine="0"/>
              <w:jc w:val="both"/>
              <w:rPr>
                <w:rFonts w:cs="Times New Roman"/>
                <w:color w:val="000000"/>
                <w:sz w:val="20"/>
                <w:szCs w:val="20"/>
                <w:lang w:val="uk-UA"/>
              </w:rPr>
            </w:pPr>
            <w:r>
              <w:rPr>
                <w:rFonts w:cs="Times New Roman"/>
                <w:color w:val="000000"/>
                <w:sz w:val="20"/>
                <w:szCs w:val="20"/>
                <w:lang w:val="uk-UA"/>
              </w:rPr>
              <w:t>4</w:t>
            </w:r>
          </w:p>
        </w:tc>
        <w:tc>
          <w:tcPr>
            <w:tcW w:w="7229" w:type="dxa"/>
          </w:tcPr>
          <w:p w:rsidR="00D323BE" w:rsidRDefault="002F7BB7" w:rsidP="005477CA">
            <w:pPr>
              <w:ind w:firstLine="0"/>
              <w:rPr>
                <w:rFonts w:cs="Times New Roman"/>
                <w:color w:val="000000"/>
                <w:sz w:val="20"/>
                <w:szCs w:val="20"/>
                <w:lang w:val="uk-UA"/>
              </w:rPr>
            </w:pPr>
            <w:r>
              <w:rPr>
                <w:rFonts w:cs="Times New Roman"/>
                <w:color w:val="000000"/>
                <w:sz w:val="20"/>
                <w:szCs w:val="20"/>
                <w:lang w:val="uk-UA"/>
              </w:rPr>
              <w:t>Кількість нещасних випадків та профзахворювань, які повинні бути розслідуванні, але розслідування яких не проводилось</w:t>
            </w:r>
          </w:p>
        </w:tc>
        <w:tc>
          <w:tcPr>
            <w:tcW w:w="1950" w:type="dxa"/>
          </w:tcPr>
          <w:p w:rsidR="00D323BE" w:rsidRDefault="002F7BB7" w:rsidP="000F1764">
            <w:pPr>
              <w:ind w:firstLine="0"/>
              <w:jc w:val="both"/>
              <w:rPr>
                <w:rFonts w:cs="Times New Roman"/>
                <w:color w:val="000000"/>
                <w:sz w:val="20"/>
                <w:szCs w:val="20"/>
                <w:lang w:val="uk-UA"/>
              </w:rPr>
            </w:pPr>
            <w:r>
              <w:rPr>
                <w:rFonts w:cs="Times New Roman"/>
                <w:color w:val="000000"/>
                <w:sz w:val="20"/>
                <w:szCs w:val="20"/>
                <w:lang w:val="uk-UA"/>
              </w:rPr>
              <w:t>-</w:t>
            </w:r>
          </w:p>
        </w:tc>
      </w:tr>
      <w:tr w:rsidR="00D323BE" w:rsidTr="005477CA">
        <w:tc>
          <w:tcPr>
            <w:tcW w:w="392" w:type="dxa"/>
          </w:tcPr>
          <w:p w:rsidR="00D323BE" w:rsidRDefault="002F7BB7" w:rsidP="000F1764">
            <w:pPr>
              <w:ind w:firstLine="0"/>
              <w:jc w:val="both"/>
              <w:rPr>
                <w:rFonts w:cs="Times New Roman"/>
                <w:color w:val="000000"/>
                <w:sz w:val="20"/>
                <w:szCs w:val="20"/>
                <w:lang w:val="uk-UA"/>
              </w:rPr>
            </w:pPr>
            <w:r>
              <w:rPr>
                <w:rFonts w:cs="Times New Roman"/>
                <w:color w:val="000000"/>
                <w:sz w:val="20"/>
                <w:szCs w:val="20"/>
                <w:lang w:val="uk-UA"/>
              </w:rPr>
              <w:t>5</w:t>
            </w:r>
          </w:p>
        </w:tc>
        <w:tc>
          <w:tcPr>
            <w:tcW w:w="7229" w:type="dxa"/>
          </w:tcPr>
          <w:p w:rsidR="00D323BE" w:rsidRDefault="002F7BB7" w:rsidP="005477CA">
            <w:pPr>
              <w:ind w:firstLine="0"/>
              <w:rPr>
                <w:rFonts w:cs="Times New Roman"/>
                <w:color w:val="000000"/>
                <w:sz w:val="20"/>
                <w:szCs w:val="20"/>
                <w:lang w:val="uk-UA"/>
              </w:rPr>
            </w:pPr>
            <w:r>
              <w:rPr>
                <w:rFonts w:cs="Times New Roman"/>
                <w:color w:val="000000"/>
                <w:sz w:val="20"/>
                <w:szCs w:val="20"/>
                <w:lang w:val="uk-UA"/>
              </w:rPr>
              <w:t>Кількість розслідуваних комісією нещасних випадків та профзахворювань</w:t>
            </w:r>
            <w:r w:rsidR="00742859">
              <w:rPr>
                <w:rFonts w:cs="Times New Roman"/>
                <w:color w:val="000000"/>
                <w:sz w:val="20"/>
                <w:szCs w:val="20"/>
                <w:lang w:val="uk-UA"/>
              </w:rPr>
              <w:t>, які визнані не пов'язаними з виробництвом</w:t>
            </w:r>
          </w:p>
        </w:tc>
        <w:tc>
          <w:tcPr>
            <w:tcW w:w="1950" w:type="dxa"/>
          </w:tcPr>
          <w:p w:rsidR="00D323BE" w:rsidRDefault="00742859" w:rsidP="000F1764">
            <w:pPr>
              <w:ind w:firstLine="0"/>
              <w:jc w:val="both"/>
              <w:rPr>
                <w:rFonts w:cs="Times New Roman"/>
                <w:color w:val="000000"/>
                <w:sz w:val="20"/>
                <w:szCs w:val="20"/>
                <w:lang w:val="uk-UA"/>
              </w:rPr>
            </w:pPr>
            <w:r>
              <w:rPr>
                <w:rFonts w:cs="Times New Roman"/>
                <w:color w:val="000000"/>
                <w:sz w:val="20"/>
                <w:szCs w:val="20"/>
                <w:lang w:val="uk-UA"/>
              </w:rPr>
              <w:t>-</w:t>
            </w:r>
          </w:p>
        </w:tc>
      </w:tr>
      <w:tr w:rsidR="00D323BE" w:rsidTr="005477CA">
        <w:tc>
          <w:tcPr>
            <w:tcW w:w="392" w:type="dxa"/>
          </w:tcPr>
          <w:p w:rsidR="00D323BE" w:rsidRDefault="00742859" w:rsidP="000F1764">
            <w:pPr>
              <w:ind w:firstLine="0"/>
              <w:jc w:val="both"/>
              <w:rPr>
                <w:rFonts w:cs="Times New Roman"/>
                <w:color w:val="000000"/>
                <w:sz w:val="20"/>
                <w:szCs w:val="20"/>
                <w:lang w:val="uk-UA"/>
              </w:rPr>
            </w:pPr>
            <w:r>
              <w:rPr>
                <w:rFonts w:cs="Times New Roman"/>
                <w:color w:val="000000"/>
                <w:sz w:val="20"/>
                <w:szCs w:val="20"/>
                <w:lang w:val="uk-UA"/>
              </w:rPr>
              <w:t>6</w:t>
            </w:r>
          </w:p>
        </w:tc>
        <w:tc>
          <w:tcPr>
            <w:tcW w:w="7229" w:type="dxa"/>
          </w:tcPr>
          <w:p w:rsidR="00D323BE" w:rsidRDefault="00742859" w:rsidP="005477CA">
            <w:pPr>
              <w:ind w:firstLine="0"/>
              <w:rPr>
                <w:rFonts w:cs="Times New Roman"/>
                <w:color w:val="000000"/>
                <w:sz w:val="20"/>
                <w:szCs w:val="20"/>
                <w:lang w:val="uk-UA"/>
              </w:rPr>
            </w:pPr>
            <w:r>
              <w:rPr>
                <w:rFonts w:cs="Times New Roman"/>
                <w:color w:val="000000"/>
                <w:sz w:val="20"/>
                <w:szCs w:val="20"/>
                <w:lang w:val="uk-UA"/>
              </w:rPr>
              <w:t>Кількість нещасних випадків невиробничого травматизму (актів НТ)</w:t>
            </w:r>
          </w:p>
        </w:tc>
        <w:tc>
          <w:tcPr>
            <w:tcW w:w="1950" w:type="dxa"/>
          </w:tcPr>
          <w:p w:rsidR="00D323BE" w:rsidRDefault="00742859" w:rsidP="000F1764">
            <w:pPr>
              <w:ind w:firstLine="0"/>
              <w:jc w:val="both"/>
              <w:rPr>
                <w:rFonts w:cs="Times New Roman"/>
                <w:color w:val="000000"/>
                <w:sz w:val="20"/>
                <w:szCs w:val="20"/>
                <w:lang w:val="uk-UA"/>
              </w:rPr>
            </w:pPr>
            <w:r>
              <w:rPr>
                <w:rFonts w:cs="Times New Roman"/>
                <w:color w:val="000000"/>
                <w:sz w:val="20"/>
                <w:szCs w:val="20"/>
                <w:lang w:val="uk-UA"/>
              </w:rPr>
              <w:t>-</w:t>
            </w:r>
          </w:p>
        </w:tc>
      </w:tr>
      <w:tr w:rsidR="00742859" w:rsidTr="005477CA">
        <w:tc>
          <w:tcPr>
            <w:tcW w:w="392" w:type="dxa"/>
          </w:tcPr>
          <w:p w:rsidR="00742859" w:rsidRDefault="00742859" w:rsidP="000F1764">
            <w:pPr>
              <w:ind w:firstLine="0"/>
              <w:jc w:val="both"/>
              <w:rPr>
                <w:rFonts w:cs="Times New Roman"/>
                <w:color w:val="000000"/>
                <w:sz w:val="20"/>
                <w:szCs w:val="20"/>
                <w:lang w:val="uk-UA"/>
              </w:rPr>
            </w:pPr>
            <w:r>
              <w:rPr>
                <w:rFonts w:cs="Times New Roman"/>
                <w:color w:val="000000"/>
                <w:sz w:val="20"/>
                <w:szCs w:val="20"/>
                <w:lang w:val="uk-UA"/>
              </w:rPr>
              <w:t>7</w:t>
            </w:r>
          </w:p>
        </w:tc>
        <w:tc>
          <w:tcPr>
            <w:tcW w:w="7229" w:type="dxa"/>
          </w:tcPr>
          <w:p w:rsidR="00742859" w:rsidRDefault="00742859" w:rsidP="005477CA">
            <w:pPr>
              <w:ind w:firstLine="0"/>
              <w:rPr>
                <w:rFonts w:cs="Times New Roman"/>
                <w:color w:val="000000"/>
                <w:sz w:val="20"/>
                <w:szCs w:val="20"/>
                <w:lang w:val="uk-UA"/>
              </w:rPr>
            </w:pPr>
            <w:r>
              <w:rPr>
                <w:rFonts w:cs="Times New Roman"/>
                <w:color w:val="000000"/>
                <w:sz w:val="20"/>
                <w:szCs w:val="20"/>
                <w:lang w:val="uk-UA"/>
              </w:rPr>
              <w:t>Кількість нещасних випадків взятих на облік (актів Н-1)з них:</w:t>
            </w:r>
          </w:p>
        </w:tc>
        <w:tc>
          <w:tcPr>
            <w:tcW w:w="1950" w:type="dxa"/>
          </w:tcPr>
          <w:p w:rsidR="00742859" w:rsidRDefault="00742859" w:rsidP="000F1764">
            <w:pPr>
              <w:ind w:firstLine="0"/>
              <w:jc w:val="both"/>
              <w:rPr>
                <w:rFonts w:cs="Times New Roman"/>
                <w:color w:val="000000"/>
                <w:sz w:val="20"/>
                <w:szCs w:val="20"/>
                <w:lang w:val="uk-UA"/>
              </w:rPr>
            </w:pPr>
          </w:p>
        </w:tc>
      </w:tr>
      <w:tr w:rsidR="00742859" w:rsidTr="005477CA">
        <w:tc>
          <w:tcPr>
            <w:tcW w:w="392" w:type="dxa"/>
          </w:tcPr>
          <w:p w:rsidR="00742859" w:rsidRDefault="00742859" w:rsidP="000F1764">
            <w:pPr>
              <w:ind w:firstLine="0"/>
              <w:jc w:val="both"/>
              <w:rPr>
                <w:rFonts w:cs="Times New Roman"/>
                <w:color w:val="000000"/>
                <w:sz w:val="20"/>
                <w:szCs w:val="20"/>
                <w:lang w:val="uk-UA"/>
              </w:rPr>
            </w:pPr>
            <w:r>
              <w:rPr>
                <w:rFonts w:cs="Times New Roman"/>
                <w:color w:val="000000"/>
                <w:sz w:val="20"/>
                <w:szCs w:val="20"/>
                <w:lang w:val="uk-UA"/>
              </w:rPr>
              <w:t>7.1.</w:t>
            </w:r>
          </w:p>
        </w:tc>
        <w:tc>
          <w:tcPr>
            <w:tcW w:w="7229" w:type="dxa"/>
          </w:tcPr>
          <w:p w:rsidR="00742859" w:rsidRDefault="00742859" w:rsidP="005477CA">
            <w:pPr>
              <w:ind w:firstLine="0"/>
              <w:rPr>
                <w:rFonts w:cs="Times New Roman"/>
                <w:color w:val="000000"/>
                <w:sz w:val="20"/>
                <w:szCs w:val="20"/>
                <w:lang w:val="uk-UA"/>
              </w:rPr>
            </w:pPr>
            <w:r>
              <w:rPr>
                <w:rFonts w:cs="Times New Roman"/>
                <w:color w:val="000000"/>
                <w:sz w:val="20"/>
                <w:szCs w:val="20"/>
                <w:lang w:val="uk-UA"/>
              </w:rPr>
              <w:t>Нещасних випадків із смертельним наслідком</w:t>
            </w:r>
          </w:p>
        </w:tc>
        <w:tc>
          <w:tcPr>
            <w:tcW w:w="1950" w:type="dxa"/>
          </w:tcPr>
          <w:p w:rsidR="00742859" w:rsidRDefault="00742859" w:rsidP="000F1764">
            <w:pPr>
              <w:ind w:firstLine="0"/>
              <w:jc w:val="both"/>
              <w:rPr>
                <w:rFonts w:cs="Times New Roman"/>
                <w:color w:val="000000"/>
                <w:sz w:val="20"/>
                <w:szCs w:val="20"/>
                <w:lang w:val="uk-UA"/>
              </w:rPr>
            </w:pPr>
            <w:r>
              <w:rPr>
                <w:rFonts w:cs="Times New Roman"/>
                <w:color w:val="000000"/>
                <w:sz w:val="20"/>
                <w:szCs w:val="20"/>
                <w:lang w:val="uk-UA"/>
              </w:rPr>
              <w:t>-</w:t>
            </w:r>
          </w:p>
        </w:tc>
      </w:tr>
      <w:tr w:rsidR="00742859" w:rsidTr="005477CA">
        <w:tc>
          <w:tcPr>
            <w:tcW w:w="392" w:type="dxa"/>
          </w:tcPr>
          <w:p w:rsidR="00742859" w:rsidRDefault="00742859" w:rsidP="000F1764">
            <w:pPr>
              <w:ind w:firstLine="0"/>
              <w:jc w:val="both"/>
              <w:rPr>
                <w:rFonts w:cs="Times New Roman"/>
                <w:color w:val="000000"/>
                <w:sz w:val="20"/>
                <w:szCs w:val="20"/>
                <w:lang w:val="uk-UA"/>
              </w:rPr>
            </w:pPr>
            <w:r>
              <w:rPr>
                <w:rFonts w:cs="Times New Roman"/>
                <w:color w:val="000000"/>
                <w:sz w:val="20"/>
                <w:szCs w:val="20"/>
                <w:lang w:val="uk-UA"/>
              </w:rPr>
              <w:t>8</w:t>
            </w:r>
          </w:p>
        </w:tc>
        <w:tc>
          <w:tcPr>
            <w:tcW w:w="7229" w:type="dxa"/>
          </w:tcPr>
          <w:p w:rsidR="00742859" w:rsidRDefault="00742859" w:rsidP="005477CA">
            <w:pPr>
              <w:ind w:firstLine="0"/>
              <w:rPr>
                <w:rFonts w:cs="Times New Roman"/>
                <w:color w:val="000000"/>
                <w:sz w:val="20"/>
                <w:szCs w:val="20"/>
                <w:lang w:val="uk-UA"/>
              </w:rPr>
            </w:pPr>
            <w:r>
              <w:rPr>
                <w:rFonts w:cs="Times New Roman"/>
                <w:color w:val="000000"/>
                <w:sz w:val="20"/>
                <w:szCs w:val="20"/>
                <w:lang w:val="uk-UA"/>
              </w:rPr>
              <w:t>Кількість випадків профзахворювання (актів П-4 та карт П-5) з них:</w:t>
            </w:r>
          </w:p>
        </w:tc>
        <w:tc>
          <w:tcPr>
            <w:tcW w:w="1950" w:type="dxa"/>
          </w:tcPr>
          <w:p w:rsidR="00742859" w:rsidRDefault="00742859" w:rsidP="000F1764">
            <w:pPr>
              <w:ind w:firstLine="0"/>
              <w:jc w:val="both"/>
              <w:rPr>
                <w:rFonts w:cs="Times New Roman"/>
                <w:color w:val="000000"/>
                <w:sz w:val="20"/>
                <w:szCs w:val="20"/>
                <w:lang w:val="uk-UA"/>
              </w:rPr>
            </w:pPr>
            <w:r>
              <w:rPr>
                <w:rFonts w:cs="Times New Roman"/>
                <w:color w:val="000000"/>
                <w:sz w:val="20"/>
                <w:szCs w:val="20"/>
                <w:lang w:val="uk-UA"/>
              </w:rPr>
              <w:t>-</w:t>
            </w:r>
          </w:p>
        </w:tc>
      </w:tr>
      <w:tr w:rsidR="00742859" w:rsidTr="005477CA">
        <w:tc>
          <w:tcPr>
            <w:tcW w:w="392" w:type="dxa"/>
          </w:tcPr>
          <w:p w:rsidR="00742859" w:rsidRDefault="00742859" w:rsidP="000F1764">
            <w:pPr>
              <w:ind w:firstLine="0"/>
              <w:jc w:val="both"/>
              <w:rPr>
                <w:rFonts w:cs="Times New Roman"/>
                <w:color w:val="000000"/>
                <w:sz w:val="20"/>
                <w:szCs w:val="20"/>
                <w:lang w:val="uk-UA"/>
              </w:rPr>
            </w:pPr>
            <w:r>
              <w:rPr>
                <w:rFonts w:cs="Times New Roman"/>
                <w:color w:val="000000"/>
                <w:sz w:val="20"/>
                <w:szCs w:val="20"/>
                <w:lang w:val="uk-UA"/>
              </w:rPr>
              <w:t>8.1.</w:t>
            </w:r>
          </w:p>
        </w:tc>
        <w:tc>
          <w:tcPr>
            <w:tcW w:w="7229" w:type="dxa"/>
          </w:tcPr>
          <w:p w:rsidR="00742859" w:rsidRDefault="00742859" w:rsidP="005477CA">
            <w:pPr>
              <w:ind w:firstLine="0"/>
              <w:rPr>
                <w:rFonts w:cs="Times New Roman"/>
                <w:color w:val="000000"/>
                <w:sz w:val="20"/>
                <w:szCs w:val="20"/>
                <w:lang w:val="uk-UA"/>
              </w:rPr>
            </w:pPr>
            <w:r>
              <w:rPr>
                <w:rFonts w:cs="Times New Roman"/>
                <w:color w:val="000000"/>
                <w:sz w:val="20"/>
                <w:szCs w:val="20"/>
                <w:lang w:val="uk-UA"/>
              </w:rPr>
              <w:t>- хронічних професійних захворювань (актів П-4)</w:t>
            </w:r>
          </w:p>
        </w:tc>
        <w:tc>
          <w:tcPr>
            <w:tcW w:w="1950" w:type="dxa"/>
          </w:tcPr>
          <w:p w:rsidR="00742859" w:rsidRDefault="00742859" w:rsidP="000F1764">
            <w:pPr>
              <w:ind w:firstLine="0"/>
              <w:jc w:val="both"/>
              <w:rPr>
                <w:rFonts w:cs="Times New Roman"/>
                <w:color w:val="000000"/>
                <w:sz w:val="20"/>
                <w:szCs w:val="20"/>
                <w:lang w:val="uk-UA"/>
              </w:rPr>
            </w:pPr>
            <w:r>
              <w:rPr>
                <w:rFonts w:cs="Times New Roman"/>
                <w:color w:val="000000"/>
                <w:sz w:val="20"/>
                <w:szCs w:val="20"/>
                <w:lang w:val="uk-UA"/>
              </w:rPr>
              <w:t>-</w:t>
            </w:r>
          </w:p>
        </w:tc>
      </w:tr>
      <w:tr w:rsidR="00742859" w:rsidTr="005477CA">
        <w:tc>
          <w:tcPr>
            <w:tcW w:w="392" w:type="dxa"/>
          </w:tcPr>
          <w:p w:rsidR="00742859" w:rsidRDefault="00742859" w:rsidP="000F1764">
            <w:pPr>
              <w:ind w:firstLine="0"/>
              <w:jc w:val="both"/>
              <w:rPr>
                <w:rFonts w:cs="Times New Roman"/>
                <w:color w:val="000000"/>
                <w:sz w:val="20"/>
                <w:szCs w:val="20"/>
                <w:lang w:val="uk-UA"/>
              </w:rPr>
            </w:pPr>
            <w:r>
              <w:rPr>
                <w:rFonts w:cs="Times New Roman"/>
                <w:color w:val="000000"/>
                <w:sz w:val="20"/>
                <w:szCs w:val="20"/>
                <w:lang w:val="uk-UA"/>
              </w:rPr>
              <w:t>8.2.</w:t>
            </w:r>
          </w:p>
        </w:tc>
        <w:tc>
          <w:tcPr>
            <w:tcW w:w="7229" w:type="dxa"/>
          </w:tcPr>
          <w:p w:rsidR="00742859" w:rsidRDefault="00742859" w:rsidP="005477CA">
            <w:pPr>
              <w:ind w:firstLine="0"/>
              <w:rPr>
                <w:rFonts w:cs="Times New Roman"/>
                <w:color w:val="000000"/>
                <w:sz w:val="20"/>
                <w:szCs w:val="20"/>
                <w:lang w:val="uk-UA"/>
              </w:rPr>
            </w:pPr>
            <w:r>
              <w:rPr>
                <w:rFonts w:cs="Times New Roman"/>
                <w:color w:val="000000"/>
                <w:sz w:val="20"/>
                <w:szCs w:val="20"/>
                <w:lang w:val="uk-UA"/>
              </w:rPr>
              <w:t>-гострих професійних захворювань (карт П-5)</w:t>
            </w:r>
          </w:p>
        </w:tc>
        <w:tc>
          <w:tcPr>
            <w:tcW w:w="1950" w:type="dxa"/>
          </w:tcPr>
          <w:p w:rsidR="00742859" w:rsidRDefault="00742859" w:rsidP="000F1764">
            <w:pPr>
              <w:ind w:firstLine="0"/>
              <w:jc w:val="both"/>
              <w:rPr>
                <w:rFonts w:cs="Times New Roman"/>
                <w:color w:val="000000"/>
                <w:sz w:val="20"/>
                <w:szCs w:val="20"/>
                <w:lang w:val="uk-UA"/>
              </w:rPr>
            </w:pPr>
            <w:r>
              <w:rPr>
                <w:rFonts w:cs="Times New Roman"/>
                <w:color w:val="000000"/>
                <w:sz w:val="20"/>
                <w:szCs w:val="20"/>
                <w:lang w:val="uk-UA"/>
              </w:rPr>
              <w:t>-</w:t>
            </w:r>
          </w:p>
        </w:tc>
      </w:tr>
      <w:tr w:rsidR="00742859" w:rsidTr="005477CA">
        <w:tc>
          <w:tcPr>
            <w:tcW w:w="392" w:type="dxa"/>
          </w:tcPr>
          <w:p w:rsidR="00742859" w:rsidRDefault="00742859" w:rsidP="000F1764">
            <w:pPr>
              <w:ind w:firstLine="0"/>
              <w:jc w:val="both"/>
              <w:rPr>
                <w:rFonts w:cs="Times New Roman"/>
                <w:color w:val="000000"/>
                <w:sz w:val="20"/>
                <w:szCs w:val="20"/>
                <w:lang w:val="uk-UA"/>
              </w:rPr>
            </w:pPr>
            <w:r>
              <w:rPr>
                <w:rFonts w:cs="Times New Roman"/>
                <w:color w:val="000000"/>
                <w:sz w:val="20"/>
                <w:szCs w:val="20"/>
                <w:lang w:val="uk-UA"/>
              </w:rPr>
              <w:t>9.1.</w:t>
            </w:r>
          </w:p>
        </w:tc>
        <w:tc>
          <w:tcPr>
            <w:tcW w:w="7229" w:type="dxa"/>
          </w:tcPr>
          <w:p w:rsidR="00742859" w:rsidRDefault="00742859" w:rsidP="005477CA">
            <w:pPr>
              <w:ind w:firstLine="0"/>
              <w:rPr>
                <w:rFonts w:cs="Times New Roman"/>
                <w:color w:val="000000"/>
                <w:sz w:val="20"/>
                <w:szCs w:val="20"/>
                <w:lang w:val="uk-UA"/>
              </w:rPr>
            </w:pPr>
            <w:r>
              <w:rPr>
                <w:rFonts w:cs="Times New Roman"/>
                <w:color w:val="000000"/>
                <w:sz w:val="20"/>
                <w:szCs w:val="20"/>
                <w:lang w:val="uk-UA"/>
              </w:rPr>
              <w:t>Кількість нещасних випадків, що трапились з вини потерпілого</w:t>
            </w:r>
          </w:p>
        </w:tc>
        <w:tc>
          <w:tcPr>
            <w:tcW w:w="1950" w:type="dxa"/>
          </w:tcPr>
          <w:p w:rsidR="00742859" w:rsidRDefault="00742859" w:rsidP="000F1764">
            <w:pPr>
              <w:ind w:firstLine="0"/>
              <w:jc w:val="both"/>
              <w:rPr>
                <w:rFonts w:cs="Times New Roman"/>
                <w:color w:val="000000"/>
                <w:sz w:val="20"/>
                <w:szCs w:val="20"/>
                <w:lang w:val="uk-UA"/>
              </w:rPr>
            </w:pPr>
            <w:r>
              <w:rPr>
                <w:rFonts w:cs="Times New Roman"/>
                <w:color w:val="000000"/>
                <w:sz w:val="20"/>
                <w:szCs w:val="20"/>
                <w:lang w:val="uk-UA"/>
              </w:rPr>
              <w:t>-</w:t>
            </w:r>
          </w:p>
        </w:tc>
      </w:tr>
      <w:tr w:rsidR="00742859" w:rsidTr="005477CA">
        <w:tc>
          <w:tcPr>
            <w:tcW w:w="392" w:type="dxa"/>
          </w:tcPr>
          <w:p w:rsidR="00742859" w:rsidRDefault="00742859" w:rsidP="000F1764">
            <w:pPr>
              <w:ind w:firstLine="0"/>
              <w:jc w:val="both"/>
              <w:rPr>
                <w:rFonts w:cs="Times New Roman"/>
                <w:color w:val="000000"/>
                <w:sz w:val="20"/>
                <w:szCs w:val="20"/>
                <w:lang w:val="uk-UA"/>
              </w:rPr>
            </w:pPr>
            <w:r>
              <w:rPr>
                <w:rFonts w:cs="Times New Roman"/>
                <w:color w:val="000000"/>
                <w:sz w:val="20"/>
                <w:szCs w:val="20"/>
                <w:lang w:val="uk-UA"/>
              </w:rPr>
              <w:t>9.2.</w:t>
            </w:r>
          </w:p>
        </w:tc>
        <w:tc>
          <w:tcPr>
            <w:tcW w:w="7229" w:type="dxa"/>
          </w:tcPr>
          <w:p w:rsidR="00742859" w:rsidRDefault="00742859" w:rsidP="005477CA">
            <w:pPr>
              <w:ind w:firstLine="0"/>
              <w:rPr>
                <w:rFonts w:cs="Times New Roman"/>
                <w:color w:val="000000"/>
                <w:sz w:val="20"/>
                <w:szCs w:val="20"/>
                <w:lang w:val="uk-UA"/>
              </w:rPr>
            </w:pPr>
            <w:r>
              <w:rPr>
                <w:rFonts w:cs="Times New Roman"/>
                <w:color w:val="000000"/>
                <w:sz w:val="20"/>
                <w:szCs w:val="20"/>
                <w:lang w:val="uk-UA"/>
              </w:rPr>
              <w:t>Кількість нещасних випадків з частковою виною потерплого</w:t>
            </w:r>
          </w:p>
        </w:tc>
        <w:tc>
          <w:tcPr>
            <w:tcW w:w="1950" w:type="dxa"/>
          </w:tcPr>
          <w:p w:rsidR="00742859" w:rsidRDefault="00742859" w:rsidP="000F1764">
            <w:pPr>
              <w:ind w:firstLine="0"/>
              <w:jc w:val="both"/>
              <w:rPr>
                <w:rFonts w:cs="Times New Roman"/>
                <w:color w:val="000000"/>
                <w:sz w:val="20"/>
                <w:szCs w:val="20"/>
                <w:lang w:val="uk-UA"/>
              </w:rPr>
            </w:pPr>
            <w:r>
              <w:rPr>
                <w:rFonts w:cs="Times New Roman"/>
                <w:color w:val="000000"/>
                <w:sz w:val="20"/>
                <w:szCs w:val="20"/>
                <w:lang w:val="uk-UA"/>
              </w:rPr>
              <w:t>-</w:t>
            </w:r>
          </w:p>
        </w:tc>
      </w:tr>
      <w:tr w:rsidR="00742859" w:rsidTr="005477CA">
        <w:tc>
          <w:tcPr>
            <w:tcW w:w="392" w:type="dxa"/>
          </w:tcPr>
          <w:p w:rsidR="00742859" w:rsidRDefault="00742859" w:rsidP="000F1764">
            <w:pPr>
              <w:ind w:firstLine="0"/>
              <w:jc w:val="both"/>
              <w:rPr>
                <w:rFonts w:cs="Times New Roman"/>
                <w:color w:val="000000"/>
                <w:sz w:val="20"/>
                <w:szCs w:val="20"/>
                <w:lang w:val="uk-UA"/>
              </w:rPr>
            </w:pPr>
            <w:r>
              <w:rPr>
                <w:rFonts w:cs="Times New Roman"/>
                <w:color w:val="000000"/>
                <w:sz w:val="20"/>
                <w:szCs w:val="20"/>
                <w:lang w:val="uk-UA"/>
              </w:rPr>
              <w:t>10</w:t>
            </w:r>
          </w:p>
        </w:tc>
        <w:tc>
          <w:tcPr>
            <w:tcW w:w="7229" w:type="dxa"/>
          </w:tcPr>
          <w:p w:rsidR="00742859" w:rsidRDefault="00742859" w:rsidP="005477CA">
            <w:pPr>
              <w:ind w:firstLine="0"/>
              <w:rPr>
                <w:rFonts w:cs="Times New Roman"/>
                <w:color w:val="000000"/>
                <w:sz w:val="20"/>
                <w:szCs w:val="20"/>
                <w:lang w:val="uk-UA"/>
              </w:rPr>
            </w:pPr>
            <w:r>
              <w:rPr>
                <w:rFonts w:cs="Times New Roman"/>
                <w:color w:val="000000"/>
                <w:sz w:val="20"/>
                <w:szCs w:val="20"/>
                <w:lang w:val="uk-UA"/>
              </w:rPr>
              <w:t>Кількість днів непрацездатності (по лікарняним листам виданим за наслідками нещасного випадку або профзахворювання</w:t>
            </w:r>
            <w:r w:rsidR="00F430F5">
              <w:rPr>
                <w:rFonts w:cs="Times New Roman"/>
                <w:color w:val="000000"/>
                <w:sz w:val="20"/>
                <w:szCs w:val="20"/>
                <w:lang w:val="uk-UA"/>
              </w:rPr>
              <w:t>, з них</w:t>
            </w:r>
          </w:p>
          <w:p w:rsidR="00F430F5" w:rsidRDefault="00F430F5" w:rsidP="005477CA">
            <w:pPr>
              <w:ind w:firstLine="0"/>
              <w:rPr>
                <w:rFonts w:cs="Times New Roman"/>
                <w:color w:val="000000"/>
                <w:sz w:val="20"/>
                <w:szCs w:val="20"/>
                <w:lang w:val="uk-UA"/>
              </w:rPr>
            </w:pPr>
          </w:p>
        </w:tc>
        <w:tc>
          <w:tcPr>
            <w:tcW w:w="1950" w:type="dxa"/>
          </w:tcPr>
          <w:p w:rsidR="00742859" w:rsidRDefault="00F430F5" w:rsidP="000F1764">
            <w:pPr>
              <w:ind w:firstLine="0"/>
              <w:jc w:val="both"/>
              <w:rPr>
                <w:rFonts w:cs="Times New Roman"/>
                <w:color w:val="000000"/>
                <w:sz w:val="20"/>
                <w:szCs w:val="20"/>
                <w:lang w:val="uk-UA"/>
              </w:rPr>
            </w:pPr>
            <w:r>
              <w:rPr>
                <w:rFonts w:cs="Times New Roman"/>
                <w:color w:val="000000"/>
                <w:sz w:val="20"/>
                <w:szCs w:val="20"/>
                <w:lang w:val="uk-UA"/>
              </w:rPr>
              <w:t>-</w:t>
            </w:r>
          </w:p>
        </w:tc>
      </w:tr>
      <w:tr w:rsidR="00742859" w:rsidTr="005477CA">
        <w:tc>
          <w:tcPr>
            <w:tcW w:w="392" w:type="dxa"/>
          </w:tcPr>
          <w:p w:rsidR="00742859" w:rsidRDefault="00F430F5" w:rsidP="000F1764">
            <w:pPr>
              <w:ind w:firstLine="0"/>
              <w:jc w:val="both"/>
              <w:rPr>
                <w:rFonts w:cs="Times New Roman"/>
                <w:color w:val="000000"/>
                <w:sz w:val="20"/>
                <w:szCs w:val="20"/>
                <w:lang w:val="uk-UA"/>
              </w:rPr>
            </w:pPr>
            <w:r>
              <w:rPr>
                <w:rFonts w:cs="Times New Roman"/>
                <w:color w:val="000000"/>
                <w:sz w:val="20"/>
                <w:szCs w:val="20"/>
                <w:lang w:val="uk-UA"/>
              </w:rPr>
              <w:t>10.1</w:t>
            </w:r>
          </w:p>
        </w:tc>
        <w:tc>
          <w:tcPr>
            <w:tcW w:w="7229" w:type="dxa"/>
          </w:tcPr>
          <w:p w:rsidR="00742859" w:rsidRDefault="00F430F5" w:rsidP="005477CA">
            <w:pPr>
              <w:ind w:firstLine="0"/>
              <w:rPr>
                <w:rFonts w:cs="Times New Roman"/>
                <w:color w:val="000000"/>
                <w:sz w:val="20"/>
                <w:szCs w:val="20"/>
                <w:lang w:val="uk-UA"/>
              </w:rPr>
            </w:pPr>
            <w:r>
              <w:rPr>
                <w:rFonts w:cs="Times New Roman"/>
                <w:color w:val="000000"/>
                <w:sz w:val="20"/>
                <w:szCs w:val="20"/>
                <w:lang w:val="uk-UA"/>
              </w:rPr>
              <w:t>- за наслідками нещасного випадку (акт Н-1)</w:t>
            </w:r>
          </w:p>
        </w:tc>
        <w:tc>
          <w:tcPr>
            <w:tcW w:w="1950" w:type="dxa"/>
          </w:tcPr>
          <w:p w:rsidR="00742859" w:rsidRDefault="00F430F5" w:rsidP="000F1764">
            <w:pPr>
              <w:ind w:firstLine="0"/>
              <w:jc w:val="both"/>
              <w:rPr>
                <w:rFonts w:cs="Times New Roman"/>
                <w:color w:val="000000"/>
                <w:sz w:val="20"/>
                <w:szCs w:val="20"/>
                <w:lang w:val="uk-UA"/>
              </w:rPr>
            </w:pPr>
            <w:r>
              <w:rPr>
                <w:rFonts w:cs="Times New Roman"/>
                <w:color w:val="000000"/>
                <w:sz w:val="20"/>
                <w:szCs w:val="20"/>
                <w:lang w:val="uk-UA"/>
              </w:rPr>
              <w:t>-</w:t>
            </w:r>
          </w:p>
        </w:tc>
      </w:tr>
      <w:tr w:rsidR="00F430F5" w:rsidTr="005477CA">
        <w:tc>
          <w:tcPr>
            <w:tcW w:w="392" w:type="dxa"/>
          </w:tcPr>
          <w:p w:rsidR="00F430F5" w:rsidRDefault="00F430F5" w:rsidP="000F1764">
            <w:pPr>
              <w:ind w:firstLine="0"/>
              <w:jc w:val="both"/>
              <w:rPr>
                <w:rFonts w:cs="Times New Roman"/>
                <w:color w:val="000000"/>
                <w:sz w:val="20"/>
                <w:szCs w:val="20"/>
                <w:lang w:val="uk-UA"/>
              </w:rPr>
            </w:pPr>
            <w:r>
              <w:rPr>
                <w:rFonts w:cs="Times New Roman"/>
                <w:color w:val="000000"/>
                <w:sz w:val="20"/>
                <w:szCs w:val="20"/>
                <w:lang w:val="uk-UA"/>
              </w:rPr>
              <w:t>10.2</w:t>
            </w:r>
          </w:p>
        </w:tc>
        <w:tc>
          <w:tcPr>
            <w:tcW w:w="7229" w:type="dxa"/>
          </w:tcPr>
          <w:p w:rsidR="00F430F5" w:rsidRDefault="00F430F5" w:rsidP="005477CA">
            <w:pPr>
              <w:ind w:firstLine="0"/>
              <w:rPr>
                <w:rFonts w:cs="Times New Roman"/>
                <w:color w:val="000000"/>
                <w:sz w:val="20"/>
                <w:szCs w:val="20"/>
                <w:lang w:val="uk-UA"/>
              </w:rPr>
            </w:pPr>
            <w:r>
              <w:rPr>
                <w:rFonts w:cs="Times New Roman"/>
                <w:color w:val="000000"/>
                <w:sz w:val="20"/>
                <w:szCs w:val="20"/>
                <w:lang w:val="uk-UA"/>
              </w:rPr>
              <w:t>- за наслідками хронічних профзахворювань (акт П-4)</w:t>
            </w:r>
          </w:p>
        </w:tc>
        <w:tc>
          <w:tcPr>
            <w:tcW w:w="1950" w:type="dxa"/>
          </w:tcPr>
          <w:p w:rsidR="00F430F5" w:rsidRDefault="00F430F5" w:rsidP="000F1764">
            <w:pPr>
              <w:ind w:firstLine="0"/>
              <w:jc w:val="both"/>
              <w:rPr>
                <w:rFonts w:cs="Times New Roman"/>
                <w:color w:val="000000"/>
                <w:sz w:val="20"/>
                <w:szCs w:val="20"/>
                <w:lang w:val="uk-UA"/>
              </w:rPr>
            </w:pPr>
            <w:r>
              <w:rPr>
                <w:rFonts w:cs="Times New Roman"/>
                <w:color w:val="000000"/>
                <w:sz w:val="20"/>
                <w:szCs w:val="20"/>
                <w:lang w:val="uk-UA"/>
              </w:rPr>
              <w:t>-</w:t>
            </w:r>
          </w:p>
        </w:tc>
      </w:tr>
      <w:tr w:rsidR="00F430F5" w:rsidTr="005477CA">
        <w:tc>
          <w:tcPr>
            <w:tcW w:w="392" w:type="dxa"/>
          </w:tcPr>
          <w:p w:rsidR="00F430F5" w:rsidRDefault="00F430F5" w:rsidP="000F1764">
            <w:pPr>
              <w:ind w:firstLine="0"/>
              <w:jc w:val="both"/>
              <w:rPr>
                <w:rFonts w:cs="Times New Roman"/>
                <w:color w:val="000000"/>
                <w:sz w:val="20"/>
                <w:szCs w:val="20"/>
                <w:lang w:val="uk-UA"/>
              </w:rPr>
            </w:pPr>
            <w:r>
              <w:rPr>
                <w:rFonts w:cs="Times New Roman"/>
                <w:color w:val="000000"/>
                <w:sz w:val="20"/>
                <w:szCs w:val="20"/>
                <w:lang w:val="uk-UA"/>
              </w:rPr>
              <w:t>10.3</w:t>
            </w:r>
          </w:p>
        </w:tc>
        <w:tc>
          <w:tcPr>
            <w:tcW w:w="7229" w:type="dxa"/>
          </w:tcPr>
          <w:p w:rsidR="00F430F5" w:rsidRDefault="00F430F5" w:rsidP="005477CA">
            <w:pPr>
              <w:ind w:firstLine="0"/>
              <w:rPr>
                <w:rFonts w:cs="Times New Roman"/>
                <w:color w:val="000000"/>
                <w:sz w:val="20"/>
                <w:szCs w:val="20"/>
                <w:lang w:val="uk-UA"/>
              </w:rPr>
            </w:pPr>
            <w:r>
              <w:rPr>
                <w:rFonts w:cs="Times New Roman"/>
                <w:color w:val="000000"/>
                <w:sz w:val="20"/>
                <w:szCs w:val="20"/>
                <w:lang w:val="uk-UA"/>
              </w:rPr>
              <w:t>- за наслідками гострих профзахворювань (карта П-5)</w:t>
            </w:r>
          </w:p>
        </w:tc>
        <w:tc>
          <w:tcPr>
            <w:tcW w:w="1950" w:type="dxa"/>
          </w:tcPr>
          <w:p w:rsidR="00F430F5" w:rsidRDefault="00F430F5" w:rsidP="000F1764">
            <w:pPr>
              <w:ind w:firstLine="0"/>
              <w:jc w:val="both"/>
              <w:rPr>
                <w:rFonts w:cs="Times New Roman"/>
                <w:color w:val="000000"/>
                <w:sz w:val="20"/>
                <w:szCs w:val="20"/>
                <w:lang w:val="uk-UA"/>
              </w:rPr>
            </w:pPr>
            <w:r>
              <w:rPr>
                <w:rFonts w:cs="Times New Roman"/>
                <w:color w:val="000000"/>
                <w:sz w:val="20"/>
                <w:szCs w:val="20"/>
                <w:lang w:val="uk-UA"/>
              </w:rPr>
              <w:t>-</w:t>
            </w:r>
          </w:p>
        </w:tc>
      </w:tr>
      <w:tr w:rsidR="00F430F5" w:rsidTr="005477CA">
        <w:tc>
          <w:tcPr>
            <w:tcW w:w="392" w:type="dxa"/>
          </w:tcPr>
          <w:p w:rsidR="00F430F5" w:rsidRDefault="00F430F5" w:rsidP="000F1764">
            <w:pPr>
              <w:ind w:firstLine="0"/>
              <w:jc w:val="both"/>
              <w:rPr>
                <w:rFonts w:cs="Times New Roman"/>
                <w:color w:val="000000"/>
                <w:sz w:val="20"/>
                <w:szCs w:val="20"/>
                <w:lang w:val="uk-UA"/>
              </w:rPr>
            </w:pPr>
            <w:r>
              <w:rPr>
                <w:rFonts w:cs="Times New Roman"/>
                <w:color w:val="000000"/>
                <w:sz w:val="20"/>
                <w:szCs w:val="20"/>
                <w:lang w:val="uk-UA"/>
              </w:rPr>
              <w:t>11</w:t>
            </w:r>
          </w:p>
        </w:tc>
        <w:tc>
          <w:tcPr>
            <w:tcW w:w="7229" w:type="dxa"/>
          </w:tcPr>
          <w:p w:rsidR="00F430F5" w:rsidRDefault="00F430F5" w:rsidP="005477CA">
            <w:pPr>
              <w:ind w:firstLine="0"/>
              <w:rPr>
                <w:rFonts w:cs="Times New Roman"/>
                <w:color w:val="000000"/>
                <w:sz w:val="20"/>
                <w:szCs w:val="20"/>
                <w:lang w:val="uk-UA"/>
              </w:rPr>
            </w:pPr>
            <w:r>
              <w:rPr>
                <w:rFonts w:cs="Times New Roman"/>
                <w:color w:val="000000"/>
                <w:sz w:val="20"/>
                <w:szCs w:val="20"/>
                <w:lang w:val="uk-UA"/>
              </w:rPr>
              <w:t>Виплачено по лікарняним листам виданим за наслідками взятих на облік нещасних випадків та профзахворювнь, грн</w:t>
            </w:r>
          </w:p>
        </w:tc>
        <w:tc>
          <w:tcPr>
            <w:tcW w:w="1950" w:type="dxa"/>
          </w:tcPr>
          <w:p w:rsidR="00F430F5" w:rsidRDefault="00F430F5" w:rsidP="000F1764">
            <w:pPr>
              <w:ind w:firstLine="0"/>
              <w:jc w:val="both"/>
              <w:rPr>
                <w:rFonts w:cs="Times New Roman"/>
                <w:color w:val="000000"/>
                <w:sz w:val="20"/>
                <w:szCs w:val="20"/>
                <w:lang w:val="uk-UA"/>
              </w:rPr>
            </w:pPr>
            <w:r>
              <w:rPr>
                <w:rFonts w:cs="Times New Roman"/>
                <w:color w:val="000000"/>
                <w:sz w:val="20"/>
                <w:szCs w:val="20"/>
                <w:lang w:val="uk-UA"/>
              </w:rPr>
              <w:t>-</w:t>
            </w:r>
          </w:p>
        </w:tc>
      </w:tr>
      <w:tr w:rsidR="00F430F5" w:rsidTr="005477CA">
        <w:tc>
          <w:tcPr>
            <w:tcW w:w="392" w:type="dxa"/>
          </w:tcPr>
          <w:p w:rsidR="00F430F5" w:rsidRDefault="00F430F5" w:rsidP="000F1764">
            <w:pPr>
              <w:ind w:firstLine="0"/>
              <w:jc w:val="both"/>
              <w:rPr>
                <w:rFonts w:cs="Times New Roman"/>
                <w:color w:val="000000"/>
                <w:sz w:val="20"/>
                <w:szCs w:val="20"/>
                <w:lang w:val="uk-UA"/>
              </w:rPr>
            </w:pPr>
            <w:r>
              <w:rPr>
                <w:rFonts w:cs="Times New Roman"/>
                <w:color w:val="000000"/>
                <w:sz w:val="20"/>
                <w:szCs w:val="20"/>
                <w:lang w:val="uk-UA"/>
              </w:rPr>
              <w:t>12</w:t>
            </w:r>
          </w:p>
        </w:tc>
        <w:tc>
          <w:tcPr>
            <w:tcW w:w="7229" w:type="dxa"/>
          </w:tcPr>
          <w:p w:rsidR="00F430F5" w:rsidRDefault="00F430F5" w:rsidP="005477CA">
            <w:pPr>
              <w:ind w:firstLine="0"/>
              <w:rPr>
                <w:rFonts w:cs="Times New Roman"/>
                <w:color w:val="000000"/>
                <w:sz w:val="20"/>
                <w:szCs w:val="20"/>
                <w:lang w:val="uk-UA"/>
              </w:rPr>
            </w:pPr>
            <w:r>
              <w:rPr>
                <w:rFonts w:cs="Times New Roman"/>
                <w:color w:val="000000"/>
                <w:sz w:val="20"/>
                <w:szCs w:val="20"/>
                <w:lang w:val="uk-UA"/>
              </w:rPr>
              <w:t>Кількість нещасних випадків, що призвели до стійкої втрати непрацездатності з них:</w:t>
            </w:r>
          </w:p>
        </w:tc>
        <w:tc>
          <w:tcPr>
            <w:tcW w:w="1950" w:type="dxa"/>
          </w:tcPr>
          <w:p w:rsidR="00F430F5" w:rsidRDefault="00F430F5" w:rsidP="000F1764">
            <w:pPr>
              <w:ind w:firstLine="0"/>
              <w:jc w:val="both"/>
              <w:rPr>
                <w:rFonts w:cs="Times New Roman"/>
                <w:color w:val="000000"/>
                <w:sz w:val="20"/>
                <w:szCs w:val="20"/>
                <w:lang w:val="uk-UA"/>
              </w:rPr>
            </w:pPr>
            <w:r>
              <w:rPr>
                <w:rFonts w:cs="Times New Roman"/>
                <w:color w:val="000000"/>
                <w:sz w:val="20"/>
                <w:szCs w:val="20"/>
                <w:lang w:val="uk-UA"/>
              </w:rPr>
              <w:t>-</w:t>
            </w:r>
          </w:p>
        </w:tc>
      </w:tr>
      <w:tr w:rsidR="00F430F5" w:rsidTr="005477CA">
        <w:tc>
          <w:tcPr>
            <w:tcW w:w="392" w:type="dxa"/>
          </w:tcPr>
          <w:p w:rsidR="00F430F5" w:rsidRDefault="00F430F5" w:rsidP="000F1764">
            <w:pPr>
              <w:ind w:firstLine="0"/>
              <w:jc w:val="both"/>
              <w:rPr>
                <w:rFonts w:cs="Times New Roman"/>
                <w:color w:val="000000"/>
                <w:sz w:val="20"/>
                <w:szCs w:val="20"/>
                <w:lang w:val="uk-UA"/>
              </w:rPr>
            </w:pPr>
            <w:r>
              <w:rPr>
                <w:rFonts w:cs="Times New Roman"/>
                <w:color w:val="000000"/>
                <w:sz w:val="20"/>
                <w:szCs w:val="20"/>
                <w:lang w:val="uk-UA"/>
              </w:rPr>
              <w:t>12.1</w:t>
            </w:r>
          </w:p>
        </w:tc>
        <w:tc>
          <w:tcPr>
            <w:tcW w:w="7229" w:type="dxa"/>
          </w:tcPr>
          <w:p w:rsidR="00F430F5" w:rsidRDefault="00F430F5" w:rsidP="005477CA">
            <w:pPr>
              <w:ind w:firstLine="0"/>
              <w:rPr>
                <w:rFonts w:cs="Times New Roman"/>
                <w:color w:val="000000"/>
                <w:sz w:val="20"/>
                <w:szCs w:val="20"/>
                <w:lang w:val="uk-UA"/>
              </w:rPr>
            </w:pPr>
            <w:r>
              <w:rPr>
                <w:rFonts w:cs="Times New Roman"/>
                <w:color w:val="000000"/>
                <w:sz w:val="20"/>
                <w:szCs w:val="20"/>
                <w:lang w:val="uk-UA"/>
              </w:rPr>
              <w:t>- до інвалідності</w:t>
            </w:r>
          </w:p>
        </w:tc>
        <w:tc>
          <w:tcPr>
            <w:tcW w:w="1950" w:type="dxa"/>
          </w:tcPr>
          <w:p w:rsidR="00F430F5" w:rsidRDefault="00F430F5" w:rsidP="000F1764">
            <w:pPr>
              <w:ind w:firstLine="0"/>
              <w:jc w:val="both"/>
              <w:rPr>
                <w:rFonts w:cs="Times New Roman"/>
                <w:color w:val="000000"/>
                <w:sz w:val="20"/>
                <w:szCs w:val="20"/>
                <w:lang w:val="uk-UA"/>
              </w:rPr>
            </w:pPr>
            <w:r>
              <w:rPr>
                <w:rFonts w:cs="Times New Roman"/>
                <w:color w:val="000000"/>
                <w:sz w:val="20"/>
                <w:szCs w:val="20"/>
                <w:lang w:val="uk-UA"/>
              </w:rPr>
              <w:t>-</w:t>
            </w:r>
          </w:p>
        </w:tc>
      </w:tr>
      <w:tr w:rsidR="00F430F5" w:rsidTr="005477CA">
        <w:tc>
          <w:tcPr>
            <w:tcW w:w="392" w:type="dxa"/>
          </w:tcPr>
          <w:p w:rsidR="00F430F5" w:rsidRDefault="00F430F5" w:rsidP="000F1764">
            <w:pPr>
              <w:ind w:firstLine="0"/>
              <w:jc w:val="both"/>
              <w:rPr>
                <w:rFonts w:cs="Times New Roman"/>
                <w:color w:val="000000"/>
                <w:sz w:val="20"/>
                <w:szCs w:val="20"/>
                <w:lang w:val="uk-UA"/>
              </w:rPr>
            </w:pPr>
            <w:r>
              <w:rPr>
                <w:rFonts w:cs="Times New Roman"/>
                <w:color w:val="000000"/>
                <w:sz w:val="20"/>
                <w:szCs w:val="20"/>
                <w:lang w:val="uk-UA"/>
              </w:rPr>
              <w:t>13</w:t>
            </w:r>
          </w:p>
        </w:tc>
        <w:tc>
          <w:tcPr>
            <w:tcW w:w="7229" w:type="dxa"/>
          </w:tcPr>
          <w:p w:rsidR="00F430F5" w:rsidRDefault="00F430F5" w:rsidP="005477CA">
            <w:pPr>
              <w:ind w:firstLine="0"/>
              <w:rPr>
                <w:rFonts w:cs="Times New Roman"/>
                <w:color w:val="000000"/>
                <w:sz w:val="20"/>
                <w:szCs w:val="20"/>
                <w:lang w:val="uk-UA"/>
              </w:rPr>
            </w:pPr>
            <w:r>
              <w:rPr>
                <w:rFonts w:cs="Times New Roman"/>
                <w:color w:val="000000"/>
                <w:sz w:val="20"/>
                <w:szCs w:val="20"/>
                <w:lang w:val="uk-UA"/>
              </w:rPr>
              <w:t>Загальна кількість працівників, що отримують відшкодування внаслідок травмування на виробництві або профзахворювання</w:t>
            </w:r>
          </w:p>
        </w:tc>
        <w:tc>
          <w:tcPr>
            <w:tcW w:w="1950" w:type="dxa"/>
          </w:tcPr>
          <w:p w:rsidR="00F430F5" w:rsidRDefault="00F430F5" w:rsidP="000F1764">
            <w:pPr>
              <w:ind w:firstLine="0"/>
              <w:jc w:val="both"/>
              <w:rPr>
                <w:rFonts w:cs="Times New Roman"/>
                <w:color w:val="000000"/>
                <w:sz w:val="20"/>
                <w:szCs w:val="20"/>
                <w:lang w:val="uk-UA"/>
              </w:rPr>
            </w:pPr>
            <w:r>
              <w:rPr>
                <w:rFonts w:cs="Times New Roman"/>
                <w:color w:val="000000"/>
                <w:sz w:val="20"/>
                <w:szCs w:val="20"/>
                <w:lang w:val="uk-UA"/>
              </w:rPr>
              <w:t>-</w:t>
            </w:r>
          </w:p>
        </w:tc>
      </w:tr>
      <w:tr w:rsidR="00F430F5" w:rsidTr="005477CA">
        <w:tc>
          <w:tcPr>
            <w:tcW w:w="392" w:type="dxa"/>
          </w:tcPr>
          <w:p w:rsidR="00F430F5" w:rsidRDefault="00F430F5" w:rsidP="000F1764">
            <w:pPr>
              <w:ind w:firstLine="0"/>
              <w:jc w:val="both"/>
              <w:rPr>
                <w:rFonts w:cs="Times New Roman"/>
                <w:color w:val="000000"/>
                <w:sz w:val="20"/>
                <w:szCs w:val="20"/>
                <w:lang w:val="uk-UA"/>
              </w:rPr>
            </w:pPr>
            <w:r>
              <w:rPr>
                <w:rFonts w:cs="Times New Roman"/>
                <w:color w:val="000000"/>
                <w:sz w:val="20"/>
                <w:szCs w:val="20"/>
                <w:lang w:val="uk-UA"/>
              </w:rPr>
              <w:t>14</w:t>
            </w:r>
          </w:p>
        </w:tc>
        <w:tc>
          <w:tcPr>
            <w:tcW w:w="7229" w:type="dxa"/>
          </w:tcPr>
          <w:p w:rsidR="00F430F5" w:rsidRDefault="00F430F5" w:rsidP="005477CA">
            <w:pPr>
              <w:ind w:firstLine="0"/>
              <w:rPr>
                <w:rFonts w:cs="Times New Roman"/>
                <w:color w:val="000000"/>
                <w:sz w:val="20"/>
                <w:szCs w:val="20"/>
                <w:lang w:val="uk-UA"/>
              </w:rPr>
            </w:pPr>
            <w:r>
              <w:rPr>
                <w:rFonts w:cs="Times New Roman"/>
                <w:color w:val="000000"/>
                <w:sz w:val="20"/>
                <w:szCs w:val="20"/>
                <w:lang w:val="uk-UA"/>
              </w:rPr>
              <w:t>Фонд оплати праці для:</w:t>
            </w:r>
          </w:p>
        </w:tc>
        <w:tc>
          <w:tcPr>
            <w:tcW w:w="1950" w:type="dxa"/>
          </w:tcPr>
          <w:p w:rsidR="00F430F5" w:rsidRDefault="00F430F5" w:rsidP="000F1764">
            <w:pPr>
              <w:ind w:firstLine="0"/>
              <w:jc w:val="both"/>
              <w:rPr>
                <w:rFonts w:cs="Times New Roman"/>
                <w:color w:val="000000"/>
                <w:sz w:val="20"/>
                <w:szCs w:val="20"/>
                <w:lang w:val="uk-UA"/>
              </w:rPr>
            </w:pPr>
          </w:p>
        </w:tc>
      </w:tr>
      <w:tr w:rsidR="00F430F5" w:rsidTr="005477CA">
        <w:tc>
          <w:tcPr>
            <w:tcW w:w="392" w:type="dxa"/>
          </w:tcPr>
          <w:p w:rsidR="00F430F5" w:rsidRDefault="00F430F5" w:rsidP="000F1764">
            <w:pPr>
              <w:ind w:firstLine="0"/>
              <w:jc w:val="both"/>
              <w:rPr>
                <w:rFonts w:cs="Times New Roman"/>
                <w:color w:val="000000"/>
                <w:sz w:val="20"/>
                <w:szCs w:val="20"/>
                <w:lang w:val="uk-UA"/>
              </w:rPr>
            </w:pPr>
            <w:r>
              <w:rPr>
                <w:rFonts w:cs="Times New Roman"/>
                <w:color w:val="000000"/>
                <w:sz w:val="20"/>
                <w:szCs w:val="20"/>
                <w:lang w:val="uk-UA"/>
              </w:rPr>
              <w:t>14.1</w:t>
            </w:r>
          </w:p>
        </w:tc>
        <w:tc>
          <w:tcPr>
            <w:tcW w:w="7229" w:type="dxa"/>
          </w:tcPr>
          <w:p w:rsidR="00F430F5" w:rsidRDefault="00F430F5" w:rsidP="005477CA">
            <w:pPr>
              <w:ind w:firstLine="0"/>
              <w:rPr>
                <w:rFonts w:cs="Times New Roman"/>
                <w:color w:val="000000"/>
                <w:sz w:val="20"/>
                <w:szCs w:val="20"/>
                <w:lang w:val="uk-UA"/>
              </w:rPr>
            </w:pPr>
            <w:r>
              <w:rPr>
                <w:rFonts w:cs="Times New Roman"/>
                <w:color w:val="000000"/>
                <w:sz w:val="20"/>
                <w:szCs w:val="20"/>
                <w:lang w:val="uk-UA"/>
              </w:rPr>
              <w:t>закладів що фінансуються з бюджету, грн</w:t>
            </w:r>
          </w:p>
        </w:tc>
        <w:tc>
          <w:tcPr>
            <w:tcW w:w="1950" w:type="dxa"/>
          </w:tcPr>
          <w:p w:rsidR="00F430F5" w:rsidRDefault="00F430F5" w:rsidP="000F1764">
            <w:pPr>
              <w:ind w:firstLine="0"/>
              <w:jc w:val="both"/>
              <w:rPr>
                <w:rFonts w:cs="Times New Roman"/>
                <w:color w:val="000000"/>
                <w:sz w:val="20"/>
                <w:szCs w:val="20"/>
                <w:lang w:val="uk-UA"/>
              </w:rPr>
            </w:pPr>
            <w:r>
              <w:rPr>
                <w:rFonts w:cs="Times New Roman"/>
                <w:color w:val="000000"/>
                <w:sz w:val="20"/>
                <w:szCs w:val="20"/>
                <w:lang w:val="uk-UA"/>
              </w:rPr>
              <w:t>13600000</w:t>
            </w:r>
          </w:p>
        </w:tc>
      </w:tr>
      <w:tr w:rsidR="00F430F5" w:rsidTr="005477CA">
        <w:tc>
          <w:tcPr>
            <w:tcW w:w="392" w:type="dxa"/>
          </w:tcPr>
          <w:p w:rsidR="00F430F5" w:rsidRDefault="00F430F5" w:rsidP="000F1764">
            <w:pPr>
              <w:ind w:firstLine="0"/>
              <w:jc w:val="both"/>
              <w:rPr>
                <w:rFonts w:cs="Times New Roman"/>
                <w:color w:val="000000"/>
                <w:sz w:val="20"/>
                <w:szCs w:val="20"/>
                <w:lang w:val="uk-UA"/>
              </w:rPr>
            </w:pPr>
            <w:r>
              <w:rPr>
                <w:rFonts w:cs="Times New Roman"/>
                <w:color w:val="000000"/>
                <w:sz w:val="20"/>
                <w:szCs w:val="20"/>
                <w:lang w:val="uk-UA"/>
              </w:rPr>
              <w:t>15</w:t>
            </w:r>
          </w:p>
        </w:tc>
        <w:tc>
          <w:tcPr>
            <w:tcW w:w="7229" w:type="dxa"/>
          </w:tcPr>
          <w:p w:rsidR="00F430F5" w:rsidRDefault="00F430F5" w:rsidP="005477CA">
            <w:pPr>
              <w:ind w:firstLine="0"/>
              <w:rPr>
                <w:rFonts w:cs="Times New Roman"/>
                <w:color w:val="000000"/>
                <w:sz w:val="20"/>
                <w:szCs w:val="20"/>
                <w:lang w:val="uk-UA"/>
              </w:rPr>
            </w:pPr>
            <w:r>
              <w:rPr>
                <w:rFonts w:cs="Times New Roman"/>
                <w:color w:val="000000"/>
                <w:sz w:val="20"/>
                <w:szCs w:val="20"/>
                <w:lang w:val="uk-UA"/>
              </w:rPr>
              <w:t>Витрачено на заходи з охорони праці, грн</w:t>
            </w:r>
          </w:p>
        </w:tc>
        <w:tc>
          <w:tcPr>
            <w:tcW w:w="1950" w:type="dxa"/>
          </w:tcPr>
          <w:p w:rsidR="00F430F5" w:rsidRDefault="00F430F5" w:rsidP="000F1764">
            <w:pPr>
              <w:ind w:firstLine="0"/>
              <w:jc w:val="both"/>
              <w:rPr>
                <w:rFonts w:cs="Times New Roman"/>
                <w:color w:val="000000"/>
                <w:sz w:val="20"/>
                <w:szCs w:val="20"/>
                <w:lang w:val="uk-UA"/>
              </w:rPr>
            </w:pPr>
            <w:r>
              <w:rPr>
                <w:rFonts w:cs="Times New Roman"/>
                <w:color w:val="000000"/>
                <w:sz w:val="20"/>
                <w:szCs w:val="20"/>
                <w:lang w:val="uk-UA"/>
              </w:rPr>
              <w:t>31200</w:t>
            </w:r>
          </w:p>
        </w:tc>
      </w:tr>
      <w:tr w:rsidR="00F430F5" w:rsidTr="005477CA">
        <w:tc>
          <w:tcPr>
            <w:tcW w:w="392" w:type="dxa"/>
          </w:tcPr>
          <w:p w:rsidR="00F430F5" w:rsidRDefault="00F430F5" w:rsidP="000F1764">
            <w:pPr>
              <w:ind w:firstLine="0"/>
              <w:jc w:val="both"/>
              <w:rPr>
                <w:rFonts w:cs="Times New Roman"/>
                <w:color w:val="000000"/>
                <w:sz w:val="20"/>
                <w:szCs w:val="20"/>
                <w:lang w:val="uk-UA"/>
              </w:rPr>
            </w:pPr>
            <w:r>
              <w:rPr>
                <w:rFonts w:cs="Times New Roman"/>
                <w:color w:val="000000"/>
                <w:sz w:val="20"/>
                <w:szCs w:val="20"/>
                <w:lang w:val="uk-UA"/>
              </w:rPr>
              <w:t>16</w:t>
            </w:r>
          </w:p>
        </w:tc>
        <w:tc>
          <w:tcPr>
            <w:tcW w:w="7229" w:type="dxa"/>
          </w:tcPr>
          <w:p w:rsidR="00F430F5" w:rsidRDefault="00F430F5" w:rsidP="005477CA">
            <w:pPr>
              <w:ind w:firstLine="0"/>
              <w:rPr>
                <w:rFonts w:cs="Times New Roman"/>
                <w:color w:val="000000"/>
                <w:sz w:val="20"/>
                <w:szCs w:val="20"/>
                <w:lang w:val="uk-UA"/>
              </w:rPr>
            </w:pPr>
            <w:r>
              <w:rPr>
                <w:rFonts w:cs="Times New Roman"/>
                <w:color w:val="000000"/>
                <w:sz w:val="20"/>
                <w:szCs w:val="20"/>
                <w:lang w:val="uk-UA"/>
              </w:rPr>
              <w:t>Наявність в закладі служби охорони праці (є, не має)</w:t>
            </w:r>
          </w:p>
        </w:tc>
        <w:tc>
          <w:tcPr>
            <w:tcW w:w="1950" w:type="dxa"/>
          </w:tcPr>
          <w:p w:rsidR="00F430F5" w:rsidRDefault="00577E4F" w:rsidP="000F1764">
            <w:pPr>
              <w:ind w:firstLine="0"/>
              <w:jc w:val="both"/>
              <w:rPr>
                <w:rFonts w:cs="Times New Roman"/>
                <w:color w:val="000000"/>
                <w:sz w:val="20"/>
                <w:szCs w:val="20"/>
                <w:lang w:val="uk-UA"/>
              </w:rPr>
            </w:pPr>
            <w:r>
              <w:rPr>
                <w:rFonts w:cs="Times New Roman"/>
                <w:color w:val="000000"/>
                <w:sz w:val="20"/>
                <w:szCs w:val="20"/>
                <w:lang w:val="uk-UA"/>
              </w:rPr>
              <w:t>є</w:t>
            </w:r>
          </w:p>
        </w:tc>
      </w:tr>
      <w:tr w:rsidR="00F430F5" w:rsidTr="005477CA">
        <w:tc>
          <w:tcPr>
            <w:tcW w:w="392" w:type="dxa"/>
          </w:tcPr>
          <w:p w:rsidR="00F430F5" w:rsidRDefault="00F430F5" w:rsidP="000F1764">
            <w:pPr>
              <w:ind w:firstLine="0"/>
              <w:jc w:val="both"/>
              <w:rPr>
                <w:rFonts w:cs="Times New Roman"/>
                <w:color w:val="000000"/>
                <w:sz w:val="20"/>
                <w:szCs w:val="20"/>
                <w:lang w:val="uk-UA"/>
              </w:rPr>
            </w:pPr>
            <w:r>
              <w:rPr>
                <w:rFonts w:cs="Times New Roman"/>
                <w:color w:val="000000"/>
                <w:sz w:val="20"/>
                <w:szCs w:val="20"/>
                <w:lang w:val="uk-UA"/>
              </w:rPr>
              <w:t>16.1</w:t>
            </w:r>
          </w:p>
        </w:tc>
        <w:tc>
          <w:tcPr>
            <w:tcW w:w="7229" w:type="dxa"/>
          </w:tcPr>
          <w:p w:rsidR="00F430F5" w:rsidRDefault="00F430F5" w:rsidP="005477CA">
            <w:pPr>
              <w:ind w:firstLine="0"/>
              <w:rPr>
                <w:rFonts w:cs="Times New Roman"/>
                <w:color w:val="000000"/>
                <w:sz w:val="20"/>
                <w:szCs w:val="20"/>
                <w:lang w:val="uk-UA"/>
              </w:rPr>
            </w:pPr>
            <w:r>
              <w:rPr>
                <w:rFonts w:cs="Times New Roman"/>
                <w:color w:val="000000"/>
                <w:sz w:val="20"/>
                <w:szCs w:val="20"/>
                <w:lang w:val="uk-UA"/>
              </w:rPr>
              <w:t>Кількість працівників служби охорони праці, осіб</w:t>
            </w:r>
          </w:p>
        </w:tc>
        <w:tc>
          <w:tcPr>
            <w:tcW w:w="1950" w:type="dxa"/>
          </w:tcPr>
          <w:p w:rsidR="00F430F5" w:rsidRDefault="00F430F5" w:rsidP="000F1764">
            <w:pPr>
              <w:ind w:firstLine="0"/>
              <w:jc w:val="both"/>
              <w:rPr>
                <w:rFonts w:cs="Times New Roman"/>
                <w:color w:val="000000"/>
                <w:sz w:val="20"/>
                <w:szCs w:val="20"/>
                <w:lang w:val="uk-UA"/>
              </w:rPr>
            </w:pPr>
            <w:r>
              <w:rPr>
                <w:rFonts w:cs="Times New Roman"/>
                <w:color w:val="000000"/>
                <w:sz w:val="20"/>
                <w:szCs w:val="20"/>
                <w:lang w:val="uk-UA"/>
              </w:rPr>
              <w:t>1</w:t>
            </w:r>
          </w:p>
        </w:tc>
      </w:tr>
      <w:tr w:rsidR="00F430F5" w:rsidTr="005477CA">
        <w:tc>
          <w:tcPr>
            <w:tcW w:w="392" w:type="dxa"/>
          </w:tcPr>
          <w:p w:rsidR="00F430F5" w:rsidRDefault="00F430F5" w:rsidP="000F1764">
            <w:pPr>
              <w:ind w:firstLine="0"/>
              <w:jc w:val="both"/>
              <w:rPr>
                <w:rFonts w:cs="Times New Roman"/>
                <w:color w:val="000000"/>
                <w:sz w:val="20"/>
                <w:szCs w:val="20"/>
                <w:lang w:val="uk-UA"/>
              </w:rPr>
            </w:pPr>
            <w:r>
              <w:rPr>
                <w:rFonts w:cs="Times New Roman"/>
                <w:color w:val="000000"/>
                <w:sz w:val="20"/>
                <w:szCs w:val="20"/>
                <w:lang w:val="uk-UA"/>
              </w:rPr>
              <w:t>16.2</w:t>
            </w:r>
          </w:p>
        </w:tc>
        <w:tc>
          <w:tcPr>
            <w:tcW w:w="7229" w:type="dxa"/>
          </w:tcPr>
          <w:p w:rsidR="00F430F5" w:rsidRDefault="00F430F5" w:rsidP="005477CA">
            <w:pPr>
              <w:ind w:firstLine="0"/>
              <w:rPr>
                <w:rFonts w:cs="Times New Roman"/>
                <w:color w:val="000000"/>
                <w:sz w:val="20"/>
                <w:szCs w:val="20"/>
                <w:lang w:val="uk-UA"/>
              </w:rPr>
            </w:pPr>
            <w:r>
              <w:rPr>
                <w:rFonts w:cs="Times New Roman"/>
                <w:color w:val="000000"/>
                <w:sz w:val="20"/>
                <w:szCs w:val="20"/>
                <w:lang w:val="uk-UA"/>
              </w:rPr>
              <w:t>- з них штатних працівників закладу</w:t>
            </w:r>
          </w:p>
        </w:tc>
        <w:tc>
          <w:tcPr>
            <w:tcW w:w="1950" w:type="dxa"/>
          </w:tcPr>
          <w:p w:rsidR="00F430F5" w:rsidRDefault="00F430F5" w:rsidP="000F1764">
            <w:pPr>
              <w:ind w:firstLine="0"/>
              <w:jc w:val="both"/>
              <w:rPr>
                <w:rFonts w:cs="Times New Roman"/>
                <w:color w:val="000000"/>
                <w:sz w:val="20"/>
                <w:szCs w:val="20"/>
                <w:lang w:val="uk-UA"/>
              </w:rPr>
            </w:pPr>
            <w:r>
              <w:rPr>
                <w:rFonts w:cs="Times New Roman"/>
                <w:color w:val="000000"/>
                <w:sz w:val="20"/>
                <w:szCs w:val="20"/>
                <w:lang w:val="uk-UA"/>
              </w:rPr>
              <w:t>1</w:t>
            </w:r>
          </w:p>
        </w:tc>
      </w:tr>
    </w:tbl>
    <w:p w:rsidR="00FD7218" w:rsidRDefault="00FD7218" w:rsidP="000F1764">
      <w:pPr>
        <w:jc w:val="both"/>
        <w:rPr>
          <w:rFonts w:cs="Times New Roman"/>
          <w:color w:val="000000"/>
          <w:sz w:val="24"/>
          <w:szCs w:val="24"/>
          <w:lang w:val="uk-UA"/>
        </w:rPr>
      </w:pPr>
    </w:p>
    <w:p w:rsidR="00FD7218" w:rsidRDefault="00FD7218" w:rsidP="000F1764">
      <w:pPr>
        <w:jc w:val="both"/>
        <w:rPr>
          <w:rFonts w:cs="Times New Roman"/>
          <w:color w:val="000000"/>
          <w:sz w:val="24"/>
          <w:szCs w:val="24"/>
          <w:lang w:val="uk-UA"/>
        </w:rPr>
      </w:pPr>
    </w:p>
    <w:p w:rsidR="005477CA" w:rsidRDefault="00577E4F" w:rsidP="000F1764">
      <w:pPr>
        <w:jc w:val="both"/>
        <w:rPr>
          <w:rFonts w:cs="Times New Roman"/>
          <w:color w:val="000000"/>
          <w:sz w:val="24"/>
          <w:szCs w:val="24"/>
          <w:lang w:val="uk-UA"/>
        </w:rPr>
      </w:pPr>
      <w:r>
        <w:rPr>
          <w:rFonts w:cs="Times New Roman"/>
          <w:color w:val="000000"/>
          <w:sz w:val="24"/>
          <w:szCs w:val="24"/>
          <w:lang w:val="uk-UA"/>
        </w:rPr>
        <w:lastRenderedPageBreak/>
        <w:t xml:space="preserve">Інформація наведена згідно з додатком №2 до постанови Президії Профспілки працівників охорони здоров'я України від 03.06.2014 р. № ПР-14-5. </w:t>
      </w:r>
    </w:p>
    <w:p w:rsidR="00577E4F" w:rsidRDefault="00577E4F" w:rsidP="002A3279">
      <w:pPr>
        <w:ind w:firstLine="0"/>
        <w:rPr>
          <w:rFonts w:cs="Times New Roman"/>
          <w:color w:val="000000"/>
          <w:sz w:val="24"/>
          <w:szCs w:val="24"/>
          <w:lang w:val="uk-UA"/>
        </w:rPr>
      </w:pPr>
    </w:p>
    <w:p w:rsidR="00577E4F" w:rsidRDefault="00577E4F" w:rsidP="002A3279">
      <w:pPr>
        <w:ind w:firstLine="0"/>
        <w:rPr>
          <w:rFonts w:cs="Times New Roman"/>
          <w:color w:val="000000"/>
          <w:sz w:val="24"/>
          <w:szCs w:val="24"/>
          <w:lang w:val="uk-UA"/>
        </w:rPr>
      </w:pPr>
      <w:r>
        <w:rPr>
          <w:rFonts w:cs="Times New Roman"/>
          <w:color w:val="000000"/>
          <w:sz w:val="24"/>
          <w:szCs w:val="24"/>
          <w:lang w:val="uk-UA"/>
        </w:rPr>
        <w:t>Генеральний директор</w:t>
      </w:r>
      <w:r>
        <w:rPr>
          <w:rFonts w:cs="Times New Roman"/>
          <w:color w:val="000000"/>
          <w:sz w:val="24"/>
          <w:szCs w:val="24"/>
          <w:lang w:val="uk-UA"/>
        </w:rPr>
        <w:tab/>
      </w:r>
      <w:r>
        <w:rPr>
          <w:rFonts w:cs="Times New Roman"/>
          <w:color w:val="000000"/>
          <w:sz w:val="24"/>
          <w:szCs w:val="24"/>
          <w:lang w:val="uk-UA"/>
        </w:rPr>
        <w:tab/>
      </w:r>
      <w:r>
        <w:rPr>
          <w:rFonts w:cs="Times New Roman"/>
          <w:color w:val="000000"/>
          <w:sz w:val="24"/>
          <w:szCs w:val="24"/>
          <w:lang w:val="uk-UA"/>
        </w:rPr>
        <w:tab/>
      </w:r>
      <w:r>
        <w:rPr>
          <w:rFonts w:cs="Times New Roman"/>
          <w:color w:val="000000"/>
          <w:sz w:val="24"/>
          <w:szCs w:val="24"/>
          <w:lang w:val="uk-UA"/>
        </w:rPr>
        <w:tab/>
      </w:r>
      <w:r>
        <w:rPr>
          <w:rFonts w:cs="Times New Roman"/>
          <w:color w:val="000000"/>
          <w:sz w:val="24"/>
          <w:szCs w:val="24"/>
          <w:lang w:val="uk-UA"/>
        </w:rPr>
        <w:tab/>
      </w:r>
      <w:r>
        <w:rPr>
          <w:rFonts w:cs="Times New Roman"/>
          <w:color w:val="000000"/>
          <w:sz w:val="24"/>
          <w:szCs w:val="24"/>
          <w:lang w:val="uk-UA"/>
        </w:rPr>
        <w:tab/>
      </w:r>
      <w:r>
        <w:rPr>
          <w:rFonts w:cs="Times New Roman"/>
          <w:color w:val="000000"/>
          <w:sz w:val="24"/>
          <w:szCs w:val="24"/>
          <w:lang w:val="uk-UA"/>
        </w:rPr>
        <w:tab/>
      </w:r>
      <w:r>
        <w:rPr>
          <w:rFonts w:cs="Times New Roman"/>
          <w:color w:val="000000"/>
          <w:sz w:val="24"/>
          <w:szCs w:val="24"/>
          <w:lang w:val="uk-UA"/>
        </w:rPr>
        <w:tab/>
      </w:r>
      <w:r>
        <w:rPr>
          <w:rFonts w:cs="Times New Roman"/>
          <w:color w:val="000000"/>
          <w:sz w:val="24"/>
          <w:szCs w:val="24"/>
          <w:lang w:val="uk-UA"/>
        </w:rPr>
        <w:tab/>
        <w:t xml:space="preserve"> Комунального некомерційного  </w:t>
      </w:r>
      <w:r>
        <w:rPr>
          <w:rFonts w:cs="Times New Roman"/>
          <w:color w:val="000000"/>
          <w:sz w:val="24"/>
          <w:szCs w:val="24"/>
          <w:lang w:val="uk-UA"/>
        </w:rPr>
        <w:tab/>
      </w:r>
      <w:r>
        <w:rPr>
          <w:rFonts w:cs="Times New Roman"/>
          <w:color w:val="000000"/>
          <w:sz w:val="24"/>
          <w:szCs w:val="24"/>
          <w:lang w:val="uk-UA"/>
        </w:rPr>
        <w:tab/>
      </w:r>
      <w:r>
        <w:rPr>
          <w:rFonts w:cs="Times New Roman"/>
          <w:color w:val="000000"/>
          <w:sz w:val="24"/>
          <w:szCs w:val="24"/>
          <w:lang w:val="uk-UA"/>
        </w:rPr>
        <w:tab/>
      </w:r>
      <w:r>
        <w:rPr>
          <w:rFonts w:cs="Times New Roman"/>
          <w:color w:val="000000"/>
          <w:sz w:val="24"/>
          <w:szCs w:val="24"/>
          <w:lang w:val="uk-UA"/>
        </w:rPr>
        <w:tab/>
      </w:r>
      <w:r>
        <w:rPr>
          <w:rFonts w:cs="Times New Roman"/>
          <w:color w:val="000000"/>
          <w:sz w:val="24"/>
          <w:szCs w:val="24"/>
          <w:lang w:val="uk-UA"/>
        </w:rPr>
        <w:tab/>
      </w:r>
      <w:r>
        <w:rPr>
          <w:rFonts w:cs="Times New Roman"/>
          <w:color w:val="000000"/>
          <w:sz w:val="24"/>
          <w:szCs w:val="24"/>
          <w:lang w:val="uk-UA"/>
        </w:rPr>
        <w:tab/>
      </w:r>
      <w:r>
        <w:rPr>
          <w:rFonts w:cs="Times New Roman"/>
          <w:color w:val="000000"/>
          <w:sz w:val="24"/>
          <w:szCs w:val="24"/>
          <w:lang w:val="uk-UA"/>
        </w:rPr>
        <w:tab/>
        <w:t xml:space="preserve">           підприємства «Семенівська  центральна районна лікарня»</w:t>
      </w:r>
      <w:r>
        <w:rPr>
          <w:rFonts w:cs="Times New Roman"/>
          <w:color w:val="000000"/>
          <w:sz w:val="24"/>
          <w:szCs w:val="24"/>
          <w:lang w:val="uk-UA"/>
        </w:rPr>
        <w:tab/>
      </w:r>
      <w:r>
        <w:rPr>
          <w:rFonts w:cs="Times New Roman"/>
          <w:color w:val="000000"/>
          <w:sz w:val="24"/>
          <w:szCs w:val="24"/>
          <w:lang w:val="uk-UA"/>
        </w:rPr>
        <w:tab/>
      </w:r>
      <w:r>
        <w:rPr>
          <w:rFonts w:cs="Times New Roman"/>
          <w:color w:val="000000"/>
          <w:sz w:val="24"/>
          <w:szCs w:val="24"/>
          <w:lang w:val="uk-UA"/>
        </w:rPr>
        <w:tab/>
        <w:t xml:space="preserve">              Семенівської</w:t>
      </w:r>
      <w:r w:rsidR="00D87F8B">
        <w:rPr>
          <w:rFonts w:cs="Times New Roman"/>
          <w:color w:val="000000"/>
          <w:sz w:val="24"/>
          <w:szCs w:val="24"/>
          <w:lang w:val="uk-UA"/>
        </w:rPr>
        <w:t xml:space="preserve"> районної</w:t>
      </w:r>
      <w:r>
        <w:rPr>
          <w:rFonts w:cs="Times New Roman"/>
          <w:color w:val="000000"/>
          <w:sz w:val="24"/>
          <w:szCs w:val="24"/>
          <w:lang w:val="uk-UA"/>
        </w:rPr>
        <w:t xml:space="preserve"> ради Чернігівської області              </w:t>
      </w:r>
      <w:r w:rsidR="00D87F8B">
        <w:rPr>
          <w:rFonts w:cs="Times New Roman"/>
          <w:color w:val="000000"/>
          <w:sz w:val="24"/>
          <w:szCs w:val="24"/>
          <w:lang w:val="uk-UA"/>
        </w:rPr>
        <w:t xml:space="preserve">  </w:t>
      </w:r>
      <w:r>
        <w:rPr>
          <w:rFonts w:cs="Times New Roman"/>
          <w:color w:val="000000"/>
          <w:sz w:val="24"/>
          <w:szCs w:val="24"/>
          <w:lang w:val="uk-UA"/>
        </w:rPr>
        <w:t xml:space="preserve"> ______________  С.М.Расулова</w:t>
      </w:r>
    </w:p>
    <w:p w:rsidR="00577E4F" w:rsidRDefault="00577E4F" w:rsidP="002A3279">
      <w:pPr>
        <w:ind w:firstLine="0"/>
        <w:rPr>
          <w:rFonts w:cs="Times New Roman"/>
          <w:color w:val="000000"/>
          <w:sz w:val="24"/>
          <w:szCs w:val="24"/>
          <w:lang w:val="uk-UA"/>
        </w:rPr>
      </w:pPr>
    </w:p>
    <w:p w:rsidR="00577E4F" w:rsidRDefault="00577E4F" w:rsidP="002A3279">
      <w:pPr>
        <w:ind w:firstLine="0"/>
        <w:rPr>
          <w:rFonts w:cs="Times New Roman"/>
          <w:color w:val="000000"/>
          <w:sz w:val="24"/>
          <w:szCs w:val="24"/>
          <w:lang w:val="uk-UA"/>
        </w:rPr>
      </w:pPr>
    </w:p>
    <w:p w:rsidR="00577E4F" w:rsidRPr="002A3279" w:rsidRDefault="00577E4F" w:rsidP="002A3279">
      <w:pPr>
        <w:ind w:firstLine="0"/>
        <w:rPr>
          <w:rFonts w:cs="Times New Roman"/>
          <w:color w:val="000000"/>
          <w:sz w:val="24"/>
          <w:szCs w:val="24"/>
          <w:lang w:val="uk-UA"/>
        </w:rPr>
      </w:pPr>
      <w:r>
        <w:rPr>
          <w:rFonts w:cs="Times New Roman"/>
          <w:color w:val="000000"/>
          <w:sz w:val="24"/>
          <w:szCs w:val="24"/>
          <w:lang w:val="uk-UA"/>
        </w:rPr>
        <w:t xml:space="preserve">Голова </w:t>
      </w:r>
      <w:r w:rsidR="00FD7218">
        <w:rPr>
          <w:rFonts w:cs="Times New Roman"/>
          <w:color w:val="000000"/>
          <w:sz w:val="24"/>
          <w:szCs w:val="24"/>
          <w:lang w:val="uk-UA"/>
        </w:rPr>
        <w:t xml:space="preserve">профспілкової організації </w:t>
      </w:r>
      <w:r w:rsidR="00FD7218">
        <w:rPr>
          <w:rFonts w:cs="Times New Roman"/>
          <w:color w:val="000000"/>
          <w:sz w:val="24"/>
          <w:szCs w:val="24"/>
          <w:lang w:val="uk-UA"/>
        </w:rPr>
        <w:tab/>
      </w:r>
      <w:r w:rsidR="00FD7218">
        <w:rPr>
          <w:rFonts w:cs="Times New Roman"/>
          <w:color w:val="000000"/>
          <w:sz w:val="24"/>
          <w:szCs w:val="24"/>
          <w:lang w:val="uk-UA"/>
        </w:rPr>
        <w:tab/>
      </w:r>
      <w:r w:rsidR="00FD7218">
        <w:rPr>
          <w:rFonts w:cs="Times New Roman"/>
          <w:color w:val="000000"/>
          <w:sz w:val="24"/>
          <w:szCs w:val="24"/>
          <w:lang w:val="uk-UA"/>
        </w:rPr>
        <w:tab/>
      </w:r>
      <w:r w:rsidR="00FD7218">
        <w:rPr>
          <w:rFonts w:cs="Times New Roman"/>
          <w:color w:val="000000"/>
          <w:sz w:val="24"/>
          <w:szCs w:val="24"/>
          <w:lang w:val="uk-UA"/>
        </w:rPr>
        <w:tab/>
      </w:r>
      <w:r w:rsidR="00FD7218">
        <w:rPr>
          <w:rFonts w:cs="Times New Roman"/>
          <w:color w:val="000000"/>
          <w:sz w:val="24"/>
          <w:szCs w:val="24"/>
          <w:lang w:val="uk-UA"/>
        </w:rPr>
        <w:tab/>
      </w:r>
      <w:r w:rsidR="00FD7218">
        <w:rPr>
          <w:rFonts w:cs="Times New Roman"/>
          <w:color w:val="000000"/>
          <w:sz w:val="24"/>
          <w:szCs w:val="24"/>
          <w:lang w:val="uk-UA"/>
        </w:rPr>
        <w:tab/>
      </w:r>
      <w:r w:rsidR="00FD7218">
        <w:rPr>
          <w:rFonts w:cs="Times New Roman"/>
          <w:color w:val="000000"/>
          <w:sz w:val="24"/>
          <w:szCs w:val="24"/>
          <w:lang w:val="uk-UA"/>
        </w:rPr>
        <w:tab/>
        <w:t xml:space="preserve">         </w:t>
      </w:r>
      <w:r>
        <w:rPr>
          <w:rFonts w:cs="Times New Roman"/>
          <w:color w:val="000000"/>
          <w:sz w:val="24"/>
          <w:szCs w:val="24"/>
          <w:lang w:val="uk-UA"/>
        </w:rPr>
        <w:t>Семенівської районної ради</w:t>
      </w:r>
      <w:r w:rsidR="00FD7218">
        <w:rPr>
          <w:rFonts w:cs="Times New Roman"/>
          <w:color w:val="000000"/>
          <w:sz w:val="24"/>
          <w:szCs w:val="24"/>
          <w:lang w:val="uk-UA"/>
        </w:rPr>
        <w:tab/>
      </w:r>
      <w:r w:rsidR="00FD7218">
        <w:rPr>
          <w:rFonts w:cs="Times New Roman"/>
          <w:color w:val="000000"/>
          <w:sz w:val="24"/>
          <w:szCs w:val="24"/>
          <w:lang w:val="uk-UA"/>
        </w:rPr>
        <w:tab/>
      </w:r>
      <w:r w:rsidR="00FD7218">
        <w:rPr>
          <w:rFonts w:cs="Times New Roman"/>
          <w:color w:val="000000"/>
          <w:sz w:val="24"/>
          <w:szCs w:val="24"/>
          <w:lang w:val="uk-UA"/>
        </w:rPr>
        <w:tab/>
      </w:r>
      <w:r w:rsidR="00FD7218">
        <w:rPr>
          <w:rFonts w:cs="Times New Roman"/>
          <w:color w:val="000000"/>
          <w:sz w:val="24"/>
          <w:szCs w:val="24"/>
          <w:lang w:val="uk-UA"/>
        </w:rPr>
        <w:tab/>
      </w:r>
      <w:r w:rsidR="00FD7218">
        <w:rPr>
          <w:rFonts w:cs="Times New Roman"/>
          <w:color w:val="000000"/>
          <w:sz w:val="24"/>
          <w:szCs w:val="24"/>
          <w:lang w:val="uk-UA"/>
        </w:rPr>
        <w:tab/>
      </w:r>
      <w:r w:rsidR="00FD7218">
        <w:rPr>
          <w:rFonts w:cs="Times New Roman"/>
          <w:color w:val="000000"/>
          <w:sz w:val="24"/>
          <w:szCs w:val="24"/>
          <w:lang w:val="uk-UA"/>
        </w:rPr>
        <w:tab/>
      </w:r>
      <w:r w:rsidR="00FD7218">
        <w:rPr>
          <w:rFonts w:cs="Times New Roman"/>
          <w:color w:val="000000"/>
          <w:sz w:val="24"/>
          <w:szCs w:val="24"/>
          <w:lang w:val="uk-UA"/>
        </w:rPr>
        <w:tab/>
      </w:r>
      <w:r w:rsidR="00FD7218">
        <w:rPr>
          <w:rFonts w:cs="Times New Roman"/>
          <w:color w:val="000000"/>
          <w:sz w:val="24"/>
          <w:szCs w:val="24"/>
          <w:lang w:val="uk-UA"/>
        </w:rPr>
        <w:tab/>
        <w:t xml:space="preserve">             </w:t>
      </w:r>
      <w:r>
        <w:rPr>
          <w:rFonts w:cs="Times New Roman"/>
          <w:color w:val="000000"/>
          <w:sz w:val="24"/>
          <w:szCs w:val="24"/>
          <w:lang w:val="uk-UA"/>
        </w:rPr>
        <w:t xml:space="preserve">голів </w:t>
      </w:r>
      <w:r w:rsidR="00FD7218">
        <w:rPr>
          <w:rFonts w:cs="Times New Roman"/>
          <w:color w:val="000000"/>
          <w:sz w:val="24"/>
          <w:szCs w:val="24"/>
          <w:lang w:val="uk-UA"/>
        </w:rPr>
        <w:t>профкомів працівників</w:t>
      </w:r>
      <w:r w:rsidR="00FD7218">
        <w:rPr>
          <w:rFonts w:cs="Times New Roman"/>
          <w:color w:val="000000"/>
          <w:sz w:val="24"/>
          <w:szCs w:val="24"/>
          <w:lang w:val="uk-UA"/>
        </w:rPr>
        <w:tab/>
      </w:r>
      <w:r w:rsidR="00FD7218">
        <w:rPr>
          <w:rFonts w:cs="Times New Roman"/>
          <w:color w:val="000000"/>
          <w:sz w:val="24"/>
          <w:szCs w:val="24"/>
          <w:lang w:val="uk-UA"/>
        </w:rPr>
        <w:tab/>
      </w:r>
      <w:r w:rsidR="00FD7218">
        <w:rPr>
          <w:rFonts w:cs="Times New Roman"/>
          <w:color w:val="000000"/>
          <w:sz w:val="24"/>
          <w:szCs w:val="24"/>
          <w:lang w:val="uk-UA"/>
        </w:rPr>
        <w:tab/>
      </w:r>
      <w:r w:rsidR="00FD7218">
        <w:rPr>
          <w:rFonts w:cs="Times New Roman"/>
          <w:color w:val="000000"/>
          <w:sz w:val="24"/>
          <w:szCs w:val="24"/>
          <w:lang w:val="uk-UA"/>
        </w:rPr>
        <w:tab/>
        <w:t xml:space="preserve">                                                         </w:t>
      </w:r>
      <w:r>
        <w:rPr>
          <w:rFonts w:cs="Times New Roman"/>
          <w:color w:val="000000"/>
          <w:sz w:val="24"/>
          <w:szCs w:val="24"/>
          <w:lang w:val="uk-UA"/>
        </w:rPr>
        <w:t>охорони здоров'я</w:t>
      </w:r>
      <w:r w:rsidR="00FD7218">
        <w:rPr>
          <w:rFonts w:cs="Times New Roman"/>
          <w:color w:val="000000"/>
          <w:sz w:val="24"/>
          <w:szCs w:val="24"/>
          <w:lang w:val="uk-UA"/>
        </w:rPr>
        <w:t xml:space="preserve">                                                                                                              </w:t>
      </w:r>
      <w:r>
        <w:rPr>
          <w:rFonts w:cs="Times New Roman"/>
          <w:color w:val="000000"/>
          <w:sz w:val="24"/>
          <w:szCs w:val="24"/>
          <w:lang w:val="uk-UA"/>
        </w:rPr>
        <w:t>Комунального некомерційного підприємства</w:t>
      </w:r>
      <w:r w:rsidR="00FD7218">
        <w:rPr>
          <w:rFonts w:cs="Times New Roman"/>
          <w:color w:val="000000"/>
          <w:sz w:val="24"/>
          <w:szCs w:val="24"/>
          <w:lang w:val="uk-UA"/>
        </w:rPr>
        <w:t xml:space="preserve">                                                                 </w:t>
      </w:r>
      <w:r>
        <w:rPr>
          <w:rFonts w:cs="Times New Roman"/>
          <w:color w:val="000000"/>
          <w:sz w:val="24"/>
          <w:szCs w:val="24"/>
          <w:lang w:val="uk-UA"/>
        </w:rPr>
        <w:t>«Семенівська центральна районна лікарня»</w:t>
      </w:r>
      <w:r w:rsidR="00FD7218">
        <w:rPr>
          <w:rFonts w:cs="Times New Roman"/>
          <w:color w:val="000000"/>
          <w:sz w:val="24"/>
          <w:szCs w:val="24"/>
          <w:lang w:val="uk-UA"/>
        </w:rPr>
        <w:t xml:space="preserve">                                                                           </w:t>
      </w:r>
      <w:r w:rsidR="00D87F8B">
        <w:rPr>
          <w:rFonts w:cs="Times New Roman"/>
          <w:color w:val="000000"/>
          <w:sz w:val="24"/>
          <w:szCs w:val="24"/>
          <w:lang w:val="uk-UA"/>
        </w:rPr>
        <w:t>Семенівської районної</w:t>
      </w:r>
      <w:r>
        <w:rPr>
          <w:rFonts w:cs="Times New Roman"/>
          <w:color w:val="000000"/>
          <w:sz w:val="24"/>
          <w:szCs w:val="24"/>
          <w:lang w:val="uk-UA"/>
        </w:rPr>
        <w:t xml:space="preserve"> ради </w:t>
      </w:r>
      <w:r w:rsidR="00D87F8B">
        <w:rPr>
          <w:rFonts w:cs="Times New Roman"/>
          <w:color w:val="000000"/>
          <w:sz w:val="24"/>
          <w:szCs w:val="24"/>
          <w:lang w:val="uk-UA"/>
        </w:rPr>
        <w:t xml:space="preserve"> </w:t>
      </w:r>
      <w:r w:rsidR="00D87F8B">
        <w:rPr>
          <w:rFonts w:cs="Times New Roman"/>
          <w:color w:val="000000"/>
          <w:sz w:val="24"/>
          <w:szCs w:val="24"/>
          <w:lang w:val="uk-UA"/>
        </w:rPr>
        <w:tab/>
      </w:r>
      <w:r w:rsidR="00D87F8B">
        <w:rPr>
          <w:rFonts w:cs="Times New Roman"/>
          <w:color w:val="000000"/>
          <w:sz w:val="24"/>
          <w:szCs w:val="24"/>
          <w:lang w:val="uk-UA"/>
        </w:rPr>
        <w:tab/>
      </w:r>
      <w:r w:rsidR="00D87F8B">
        <w:rPr>
          <w:rFonts w:cs="Times New Roman"/>
          <w:color w:val="000000"/>
          <w:sz w:val="24"/>
          <w:szCs w:val="24"/>
          <w:lang w:val="uk-UA"/>
        </w:rPr>
        <w:tab/>
      </w:r>
      <w:r w:rsidR="00D87F8B">
        <w:rPr>
          <w:rFonts w:cs="Times New Roman"/>
          <w:color w:val="000000"/>
          <w:sz w:val="24"/>
          <w:szCs w:val="24"/>
          <w:lang w:val="uk-UA"/>
        </w:rPr>
        <w:tab/>
      </w:r>
      <w:r w:rsidR="00D87F8B">
        <w:rPr>
          <w:rFonts w:cs="Times New Roman"/>
          <w:color w:val="000000"/>
          <w:sz w:val="24"/>
          <w:szCs w:val="24"/>
          <w:lang w:val="uk-UA"/>
        </w:rPr>
        <w:tab/>
      </w:r>
      <w:r w:rsidR="00D87F8B">
        <w:rPr>
          <w:rFonts w:cs="Times New Roman"/>
          <w:color w:val="000000"/>
          <w:sz w:val="24"/>
          <w:szCs w:val="24"/>
          <w:lang w:val="uk-UA"/>
        </w:rPr>
        <w:tab/>
        <w:t xml:space="preserve">                          Чернігівської області </w:t>
      </w:r>
      <w:r w:rsidR="00FD7218">
        <w:rPr>
          <w:rFonts w:cs="Times New Roman"/>
          <w:color w:val="000000"/>
          <w:sz w:val="24"/>
          <w:szCs w:val="24"/>
          <w:lang w:val="uk-UA"/>
        </w:rPr>
        <w:t xml:space="preserve">                                    </w:t>
      </w:r>
      <w:r w:rsidR="00D87F8B">
        <w:rPr>
          <w:rFonts w:cs="Times New Roman"/>
          <w:color w:val="000000"/>
          <w:sz w:val="24"/>
          <w:szCs w:val="24"/>
          <w:lang w:val="uk-UA"/>
        </w:rPr>
        <w:t xml:space="preserve">                           </w:t>
      </w:r>
      <w:r w:rsidR="00FD7218">
        <w:rPr>
          <w:rFonts w:cs="Times New Roman"/>
          <w:color w:val="000000"/>
          <w:sz w:val="24"/>
          <w:szCs w:val="24"/>
          <w:lang w:val="uk-UA"/>
        </w:rPr>
        <w:t xml:space="preserve"> _______________С.І.Степанець</w:t>
      </w:r>
    </w:p>
    <w:sectPr w:rsidR="00577E4F" w:rsidRPr="002A3279" w:rsidSect="00466C15">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C23EC"/>
    <w:multiLevelType w:val="hybridMultilevel"/>
    <w:tmpl w:val="2E1408E6"/>
    <w:lvl w:ilvl="0" w:tplc="A46A0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8202D4B"/>
    <w:multiLevelType w:val="hybridMultilevel"/>
    <w:tmpl w:val="6608B59E"/>
    <w:lvl w:ilvl="0" w:tplc="E53CF32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C0C"/>
    <w:rsid w:val="00016340"/>
    <w:rsid w:val="000F1764"/>
    <w:rsid w:val="00124AA5"/>
    <w:rsid w:val="00156CA0"/>
    <w:rsid w:val="00166776"/>
    <w:rsid w:val="00184C0C"/>
    <w:rsid w:val="001C7A28"/>
    <w:rsid w:val="002A3279"/>
    <w:rsid w:val="002F7BB7"/>
    <w:rsid w:val="00343276"/>
    <w:rsid w:val="00466C15"/>
    <w:rsid w:val="00514876"/>
    <w:rsid w:val="005477CA"/>
    <w:rsid w:val="00577E4F"/>
    <w:rsid w:val="005F2C8B"/>
    <w:rsid w:val="006422AC"/>
    <w:rsid w:val="0065093D"/>
    <w:rsid w:val="00727E86"/>
    <w:rsid w:val="00742859"/>
    <w:rsid w:val="00742870"/>
    <w:rsid w:val="00885033"/>
    <w:rsid w:val="00987B59"/>
    <w:rsid w:val="009D7ADC"/>
    <w:rsid w:val="00A74386"/>
    <w:rsid w:val="00B80C28"/>
    <w:rsid w:val="00B92B4D"/>
    <w:rsid w:val="00D323BE"/>
    <w:rsid w:val="00D87F8B"/>
    <w:rsid w:val="00F430F5"/>
    <w:rsid w:val="00F93DDF"/>
    <w:rsid w:val="00FD7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279"/>
    <w:pPr>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CA0"/>
    <w:pPr>
      <w:ind w:left="720"/>
      <w:contextualSpacing/>
    </w:pPr>
  </w:style>
  <w:style w:type="character" w:customStyle="1" w:styleId="fontstyle01">
    <w:name w:val="fontstyle01"/>
    <w:basedOn w:val="a0"/>
    <w:rsid w:val="00184C0C"/>
    <w:rPr>
      <w:rFonts w:ascii="Tahoma" w:hAnsi="Tahoma" w:cs="Tahoma" w:hint="default"/>
      <w:b w:val="0"/>
      <w:bCs w:val="0"/>
      <w:i w:val="0"/>
      <w:iCs w:val="0"/>
      <w:color w:val="000000"/>
      <w:sz w:val="28"/>
      <w:szCs w:val="28"/>
    </w:rPr>
  </w:style>
  <w:style w:type="table" w:styleId="a4">
    <w:name w:val="Table Grid"/>
    <w:basedOn w:val="a1"/>
    <w:uiPriority w:val="59"/>
    <w:rsid w:val="00A74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279"/>
    <w:pPr>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CA0"/>
    <w:pPr>
      <w:ind w:left="720"/>
      <w:contextualSpacing/>
    </w:pPr>
  </w:style>
  <w:style w:type="character" w:customStyle="1" w:styleId="fontstyle01">
    <w:name w:val="fontstyle01"/>
    <w:basedOn w:val="a0"/>
    <w:rsid w:val="00184C0C"/>
    <w:rPr>
      <w:rFonts w:ascii="Tahoma" w:hAnsi="Tahoma" w:cs="Tahoma" w:hint="default"/>
      <w:b w:val="0"/>
      <w:bCs w:val="0"/>
      <w:i w:val="0"/>
      <w:iCs w:val="0"/>
      <w:color w:val="000000"/>
      <w:sz w:val="28"/>
      <w:szCs w:val="28"/>
    </w:rPr>
  </w:style>
  <w:style w:type="table" w:styleId="a4">
    <w:name w:val="Table Grid"/>
    <w:basedOn w:val="a1"/>
    <w:uiPriority w:val="59"/>
    <w:rsid w:val="00A74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2021-10-11T09:17:00Z</dcterms:created>
  <dcterms:modified xsi:type="dcterms:W3CDTF">2021-10-11T09:17:00Z</dcterms:modified>
</cp:coreProperties>
</file>